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30D2" w14:textId="756AFAA1" w:rsidR="0025079B" w:rsidRPr="00667416" w:rsidRDefault="0025079B">
      <w:pPr>
        <w:rPr>
          <w:rFonts w:asciiTheme="minorHAnsi" w:hAnsiTheme="minorHAnsi"/>
          <w:b/>
          <w:sz w:val="24"/>
          <w:szCs w:val="24"/>
        </w:rPr>
      </w:pPr>
      <w:r w:rsidRPr="00667416">
        <w:rPr>
          <w:rFonts w:asciiTheme="minorHAnsi" w:hAnsiTheme="minorHAnsi"/>
          <w:b/>
          <w:sz w:val="24"/>
          <w:szCs w:val="24"/>
        </w:rPr>
        <w:t>Keemia I</w:t>
      </w:r>
      <w:r w:rsidR="0073241B" w:rsidRPr="00667416">
        <w:rPr>
          <w:rFonts w:asciiTheme="minorHAnsi" w:hAnsiTheme="minorHAnsi"/>
          <w:b/>
          <w:sz w:val="24"/>
          <w:szCs w:val="24"/>
        </w:rPr>
        <w:t>I</w:t>
      </w:r>
      <w:r w:rsidRPr="00667416">
        <w:rPr>
          <w:rFonts w:asciiTheme="minorHAnsi" w:hAnsiTheme="minorHAnsi"/>
          <w:b/>
          <w:sz w:val="24"/>
          <w:szCs w:val="24"/>
        </w:rPr>
        <w:t xml:space="preserve"> kursus – </w:t>
      </w:r>
      <w:r w:rsidR="0073241B" w:rsidRPr="00667416">
        <w:rPr>
          <w:rFonts w:asciiTheme="minorHAnsi" w:hAnsiTheme="minorHAnsi"/>
          <w:b/>
          <w:sz w:val="24"/>
          <w:szCs w:val="24"/>
        </w:rPr>
        <w:t>Anorgaanilised ained</w:t>
      </w:r>
    </w:p>
    <w:tbl>
      <w:tblPr>
        <w:tblStyle w:val="Kontuurtabel"/>
        <w:tblW w:w="14850" w:type="dxa"/>
        <w:tblInd w:w="-176" w:type="dxa"/>
        <w:tblLayout w:type="fixed"/>
        <w:tblLook w:val="04A0" w:firstRow="1" w:lastRow="0" w:firstColumn="1" w:lastColumn="0" w:noHBand="0" w:noVBand="1"/>
      </w:tblPr>
      <w:tblGrid>
        <w:gridCol w:w="3828"/>
        <w:gridCol w:w="11022"/>
      </w:tblGrid>
      <w:tr w:rsidR="0025079B" w:rsidRPr="00667416" w14:paraId="0E6A830A" w14:textId="77777777" w:rsidTr="0025079B">
        <w:tc>
          <w:tcPr>
            <w:tcW w:w="14850" w:type="dxa"/>
            <w:gridSpan w:val="2"/>
          </w:tcPr>
          <w:p w14:paraId="7D49AC78" w14:textId="1462D9E2" w:rsidR="0025079B" w:rsidRPr="00667416" w:rsidRDefault="0025079B" w:rsidP="0025079B">
            <w:pPr>
              <w:spacing w:after="0" w:line="100" w:lineRule="atLeast"/>
              <w:ind w:right="633"/>
              <w:jc w:val="both"/>
              <w:rPr>
                <w:rFonts w:asciiTheme="minorHAnsi" w:hAnsiTheme="minorHAnsi"/>
                <w:b/>
                <w:sz w:val="24"/>
                <w:szCs w:val="24"/>
              </w:rPr>
            </w:pPr>
            <w:r w:rsidRPr="00667416">
              <w:rPr>
                <w:rFonts w:asciiTheme="minorHAnsi" w:hAnsiTheme="minorHAnsi" w:cs="Times New Roman"/>
                <w:b/>
                <w:bCs/>
                <w:color w:val="000000"/>
                <w:sz w:val="24"/>
                <w:szCs w:val="24"/>
              </w:rPr>
              <w:t>Teema –</w:t>
            </w:r>
            <w:r w:rsidR="0073241B" w:rsidRPr="00667416">
              <w:rPr>
                <w:rFonts w:asciiTheme="minorHAnsi" w:hAnsiTheme="minorHAnsi" w:cs="Times New Roman"/>
                <w:b/>
                <w:bCs/>
                <w:color w:val="000000"/>
                <w:sz w:val="24"/>
                <w:szCs w:val="24"/>
              </w:rPr>
              <w:t xml:space="preserve"> Metallid</w:t>
            </w:r>
            <w:r w:rsidRPr="00667416">
              <w:rPr>
                <w:rFonts w:asciiTheme="minorHAnsi" w:hAnsiTheme="minorHAnsi" w:cs="Times New Roman"/>
                <w:b/>
                <w:bCs/>
                <w:color w:val="000000"/>
                <w:sz w:val="24"/>
                <w:szCs w:val="24"/>
              </w:rPr>
              <w:t xml:space="preserve"> </w:t>
            </w:r>
            <w:r w:rsidR="0073241B" w:rsidRPr="00667416">
              <w:rPr>
                <w:rFonts w:asciiTheme="minorHAnsi" w:hAnsiTheme="minorHAnsi" w:cs="Times New Roman"/>
                <w:bCs/>
                <w:color w:val="000000"/>
                <w:sz w:val="24"/>
                <w:szCs w:val="24"/>
              </w:rPr>
              <w:t>(20</w:t>
            </w:r>
            <w:r w:rsidRPr="00667416">
              <w:rPr>
                <w:rFonts w:asciiTheme="minorHAnsi" w:hAnsiTheme="minorHAnsi" w:cs="Times New Roman"/>
                <w:bCs/>
                <w:color w:val="000000"/>
                <w:sz w:val="24"/>
                <w:szCs w:val="24"/>
              </w:rPr>
              <w:t xml:space="preserve"> tundi)</w:t>
            </w:r>
          </w:p>
        </w:tc>
      </w:tr>
      <w:tr w:rsidR="0025079B" w:rsidRPr="00667416" w14:paraId="62287CDF" w14:textId="77777777" w:rsidTr="00B514F5">
        <w:tc>
          <w:tcPr>
            <w:tcW w:w="3828" w:type="dxa"/>
          </w:tcPr>
          <w:p w14:paraId="2731CB76" w14:textId="30EA5DD6" w:rsidR="0025079B" w:rsidRPr="00667416" w:rsidRDefault="0025079B" w:rsidP="0025079B">
            <w:pPr>
              <w:spacing w:after="0" w:line="100" w:lineRule="atLeast"/>
              <w:ind w:right="633"/>
              <w:jc w:val="both"/>
              <w:rPr>
                <w:rFonts w:asciiTheme="minorHAnsi" w:hAnsiTheme="minorHAnsi" w:cs="Times New Roman"/>
                <w:color w:val="000000"/>
                <w:sz w:val="24"/>
                <w:szCs w:val="24"/>
              </w:rPr>
            </w:pPr>
            <w:r w:rsidRPr="00667416">
              <w:rPr>
                <w:rFonts w:asciiTheme="minorHAnsi" w:hAnsiTheme="minorHAnsi" w:cs="Times New Roman"/>
                <w:b/>
                <w:bCs/>
                <w:color w:val="000000"/>
                <w:sz w:val="24"/>
                <w:szCs w:val="24"/>
              </w:rPr>
              <w:t>Õpitulemused</w:t>
            </w:r>
          </w:p>
          <w:p w14:paraId="0D820A28" w14:textId="77777777" w:rsidR="0073241B" w:rsidRPr="00667416" w:rsidRDefault="0073241B" w:rsidP="0073241B">
            <w:pPr>
              <w:spacing w:after="80"/>
              <w:rPr>
                <w:rFonts w:asciiTheme="minorHAnsi" w:hAnsiTheme="minorHAnsi"/>
                <w:sz w:val="24"/>
                <w:szCs w:val="24"/>
              </w:rPr>
            </w:pPr>
            <w:r w:rsidRPr="00667416">
              <w:rPr>
                <w:rFonts w:asciiTheme="minorHAnsi" w:hAnsiTheme="minorHAnsi"/>
                <w:sz w:val="24"/>
                <w:szCs w:val="24"/>
              </w:rPr>
              <w:t>Kursuse lõpul õpilane:</w:t>
            </w:r>
          </w:p>
          <w:p w14:paraId="50CC4C70" w14:textId="77777777" w:rsidR="0073241B" w:rsidRPr="00667416" w:rsidRDefault="0073241B" w:rsidP="0073241B">
            <w:pPr>
              <w:pStyle w:val="Loendilik"/>
              <w:numPr>
                <w:ilvl w:val="0"/>
                <w:numId w:val="21"/>
              </w:numPr>
              <w:spacing w:after="80"/>
              <w:rPr>
                <w:rFonts w:asciiTheme="minorHAnsi" w:hAnsiTheme="minorHAnsi"/>
              </w:rPr>
            </w:pPr>
            <w:r w:rsidRPr="00667416">
              <w:rPr>
                <w:rFonts w:asciiTheme="minorHAnsi" w:hAnsiTheme="minorHAnsi"/>
              </w:rPr>
              <w:t>seostab õpitud metallide keemilisi omadusi vastava elemendi asukohaga perioodilisustabelis ja pingereas, koostab vastavaid reaktsioonivõrrandeid (metalli reageerimine mittemetalliga, veega, lahjendatud happe ja soolalahusega);</w:t>
            </w:r>
          </w:p>
          <w:p w14:paraId="489D4F76" w14:textId="77777777" w:rsidR="0073241B" w:rsidRPr="00667416" w:rsidRDefault="0073241B" w:rsidP="0073241B">
            <w:pPr>
              <w:pStyle w:val="Loendilik"/>
              <w:numPr>
                <w:ilvl w:val="0"/>
                <w:numId w:val="21"/>
              </w:numPr>
              <w:spacing w:after="80"/>
              <w:rPr>
                <w:rFonts w:asciiTheme="minorHAnsi" w:hAnsiTheme="minorHAnsi"/>
              </w:rPr>
            </w:pPr>
            <w:r w:rsidRPr="00667416">
              <w:rPr>
                <w:rFonts w:asciiTheme="minorHAnsi" w:hAnsiTheme="minorHAnsi"/>
              </w:rPr>
              <w:t>kirjeldab õpitud metallide ja nende sulamite rakendamise võimalusi praktikas;</w:t>
            </w:r>
          </w:p>
          <w:p w14:paraId="55FE357C" w14:textId="77777777" w:rsidR="0073241B" w:rsidRPr="00667416" w:rsidRDefault="0073241B" w:rsidP="0073241B">
            <w:pPr>
              <w:pStyle w:val="Loendilik"/>
              <w:numPr>
                <w:ilvl w:val="0"/>
                <w:numId w:val="21"/>
              </w:numPr>
              <w:spacing w:after="80"/>
              <w:rPr>
                <w:rFonts w:asciiTheme="minorHAnsi" w:hAnsiTheme="minorHAnsi"/>
              </w:rPr>
            </w:pPr>
            <w:r w:rsidRPr="00667416">
              <w:rPr>
                <w:rFonts w:asciiTheme="minorHAnsi" w:hAnsiTheme="minorHAnsi"/>
              </w:rPr>
              <w:t>teab levinumaid metallide looduslikke ühendeid ja nende rakendusi;</w:t>
            </w:r>
          </w:p>
          <w:p w14:paraId="1456CB2A" w14:textId="3F374BDC" w:rsidR="0073241B" w:rsidRPr="00667416" w:rsidRDefault="0073241B" w:rsidP="0073241B">
            <w:pPr>
              <w:pStyle w:val="Loendilik"/>
              <w:numPr>
                <w:ilvl w:val="0"/>
                <w:numId w:val="21"/>
              </w:numPr>
              <w:spacing w:after="80"/>
              <w:rPr>
                <w:rFonts w:asciiTheme="minorHAnsi" w:hAnsiTheme="minorHAnsi"/>
              </w:rPr>
            </w:pPr>
            <w:r w:rsidRPr="00667416">
              <w:rPr>
                <w:rFonts w:asciiTheme="minorHAnsi" w:hAnsiTheme="minorHAnsi"/>
              </w:rPr>
              <w:t xml:space="preserve">selgitab metallide saamise põhimõtet metalliühendite redutseerimisel </w:t>
            </w:r>
            <w:r w:rsidR="00D4652E">
              <w:rPr>
                <w:rFonts w:asciiTheme="minorHAnsi" w:hAnsiTheme="minorHAnsi"/>
              </w:rPr>
              <w:t>ning</w:t>
            </w:r>
            <w:r w:rsidR="00D4652E" w:rsidRPr="00667416">
              <w:rPr>
                <w:rFonts w:asciiTheme="minorHAnsi" w:hAnsiTheme="minorHAnsi"/>
              </w:rPr>
              <w:t xml:space="preserve"> </w:t>
            </w:r>
            <w:r w:rsidRPr="00667416">
              <w:rPr>
                <w:rFonts w:asciiTheme="minorHAnsi" w:hAnsiTheme="minorHAnsi"/>
              </w:rPr>
              <w:t>korrosiooni metallide oksüdeerumisel;</w:t>
            </w:r>
          </w:p>
          <w:p w14:paraId="60BCBA0F" w14:textId="77777777" w:rsidR="0073241B" w:rsidRPr="00667416" w:rsidRDefault="0073241B" w:rsidP="0073241B">
            <w:pPr>
              <w:pStyle w:val="Loendilik"/>
              <w:numPr>
                <w:ilvl w:val="0"/>
                <w:numId w:val="21"/>
              </w:numPr>
              <w:spacing w:after="80"/>
              <w:jc w:val="left"/>
              <w:rPr>
                <w:rFonts w:asciiTheme="minorHAnsi" w:hAnsiTheme="minorHAnsi"/>
              </w:rPr>
            </w:pPr>
            <w:r w:rsidRPr="00667416">
              <w:rPr>
                <w:rFonts w:asciiTheme="minorHAnsi" w:hAnsiTheme="minorHAnsi"/>
              </w:rPr>
              <w:t>põhjendab korrosiooni ja metallide tootmise vastassuunalist energeetilist efekti, analüüsib korrosioonitõrje võimalusi;</w:t>
            </w:r>
          </w:p>
          <w:p w14:paraId="18F9597A" w14:textId="77777777" w:rsidR="00667416" w:rsidRPr="00667416" w:rsidRDefault="0073241B" w:rsidP="00667416">
            <w:pPr>
              <w:pStyle w:val="Loendilik"/>
              <w:numPr>
                <w:ilvl w:val="0"/>
                <w:numId w:val="21"/>
              </w:numPr>
              <w:spacing w:after="80"/>
              <w:jc w:val="left"/>
              <w:rPr>
                <w:rFonts w:asciiTheme="minorHAnsi" w:hAnsiTheme="minorHAnsi"/>
              </w:rPr>
            </w:pPr>
            <w:r w:rsidRPr="00667416">
              <w:rPr>
                <w:rFonts w:asciiTheme="minorHAnsi" w:hAnsiTheme="minorHAnsi"/>
              </w:rPr>
              <w:t xml:space="preserve">analüüsib metallidega seotud redoksprotsesside toimumise </w:t>
            </w:r>
            <w:r w:rsidRPr="00667416">
              <w:rPr>
                <w:rFonts w:asciiTheme="minorHAnsi" w:hAnsiTheme="minorHAnsi"/>
              </w:rPr>
              <w:lastRenderedPageBreak/>
              <w:t>üldisi põhimõtteid (nt elektrolüüsi, korrosiooni ja</w:t>
            </w:r>
            <w:r w:rsidR="00667416" w:rsidRPr="00667416">
              <w:rPr>
                <w:rFonts w:asciiTheme="minorHAnsi" w:hAnsiTheme="minorHAnsi"/>
              </w:rPr>
              <w:t xml:space="preserve"> keemilise vooluallika korral);</w:t>
            </w:r>
          </w:p>
          <w:p w14:paraId="491F14FC" w14:textId="2E989D4D" w:rsidR="0025079B" w:rsidRPr="00667416" w:rsidRDefault="0073241B" w:rsidP="00D4652E">
            <w:pPr>
              <w:pStyle w:val="Loendilik"/>
              <w:numPr>
                <w:ilvl w:val="0"/>
                <w:numId w:val="21"/>
              </w:numPr>
              <w:spacing w:after="80"/>
              <w:jc w:val="left"/>
              <w:rPr>
                <w:rFonts w:asciiTheme="minorHAnsi" w:hAnsiTheme="minorHAnsi"/>
              </w:rPr>
            </w:pPr>
            <w:r w:rsidRPr="00667416">
              <w:rPr>
                <w:rFonts w:asciiTheme="minorHAnsi" w:hAnsiTheme="minorHAnsi"/>
              </w:rPr>
              <w:t>lahendab arvutusülesandeid reaktsioonivõrrandite järgi, arvestades saagis</w:t>
            </w:r>
            <w:r w:rsidR="00D4652E">
              <w:rPr>
                <w:rFonts w:asciiTheme="minorHAnsi" w:hAnsiTheme="minorHAnsi"/>
              </w:rPr>
              <w:t>t</w:t>
            </w:r>
            <w:r w:rsidRPr="00667416">
              <w:rPr>
                <w:rFonts w:asciiTheme="minorHAnsi" w:hAnsiTheme="minorHAnsi"/>
              </w:rPr>
              <w:t xml:space="preserve"> ja lisand</w:t>
            </w:r>
            <w:r w:rsidR="00D4652E">
              <w:rPr>
                <w:rFonts w:asciiTheme="minorHAnsi" w:hAnsiTheme="minorHAnsi"/>
              </w:rPr>
              <w:t>eid</w:t>
            </w:r>
            <w:r w:rsidRPr="00667416">
              <w:rPr>
                <w:rFonts w:asciiTheme="minorHAnsi" w:hAnsiTheme="minorHAnsi"/>
              </w:rPr>
              <w:t>.</w:t>
            </w:r>
          </w:p>
        </w:tc>
        <w:tc>
          <w:tcPr>
            <w:tcW w:w="11022" w:type="dxa"/>
          </w:tcPr>
          <w:p w14:paraId="4874DB8B" w14:textId="77777777" w:rsidR="0025079B" w:rsidRPr="00667416" w:rsidRDefault="0025079B" w:rsidP="0025079B">
            <w:pPr>
              <w:rPr>
                <w:rFonts w:asciiTheme="minorHAnsi" w:hAnsiTheme="minorHAnsi"/>
                <w:sz w:val="24"/>
                <w:szCs w:val="24"/>
              </w:rPr>
            </w:pPr>
            <w:r w:rsidRPr="00667416">
              <w:rPr>
                <w:rFonts w:asciiTheme="minorHAnsi" w:hAnsiTheme="minorHAnsi" w:cs="Times New Roman"/>
                <w:b/>
                <w:bCs/>
                <w:color w:val="000000"/>
                <w:sz w:val="24"/>
                <w:szCs w:val="24"/>
              </w:rPr>
              <w:lastRenderedPageBreak/>
              <w:t xml:space="preserve">Õppimine ja õpetamine </w:t>
            </w:r>
          </w:p>
          <w:p w14:paraId="4F71FC77" w14:textId="77777777" w:rsidR="0073241B" w:rsidRPr="00667416" w:rsidRDefault="0073241B" w:rsidP="0073241B">
            <w:pPr>
              <w:spacing w:before="120" w:after="0"/>
              <w:rPr>
                <w:rFonts w:asciiTheme="minorHAnsi" w:hAnsiTheme="minorHAnsi"/>
                <w:b/>
                <w:sz w:val="24"/>
                <w:szCs w:val="24"/>
              </w:rPr>
            </w:pPr>
            <w:r w:rsidRPr="00667416">
              <w:rPr>
                <w:rFonts w:asciiTheme="minorHAnsi" w:hAnsiTheme="minorHAnsi"/>
                <w:b/>
                <w:sz w:val="24"/>
                <w:szCs w:val="24"/>
              </w:rPr>
              <w:t>Eelnevalt õpitu, millele õppeprotsessis toetutakse:</w:t>
            </w:r>
          </w:p>
          <w:p w14:paraId="62EF52E5" w14:textId="56EFF17B" w:rsidR="0073241B" w:rsidRPr="00667416" w:rsidRDefault="00D4652E" w:rsidP="0073241B">
            <w:pPr>
              <w:pStyle w:val="Normaallaadveeb"/>
              <w:numPr>
                <w:ilvl w:val="0"/>
                <w:numId w:val="24"/>
              </w:numPr>
              <w:spacing w:before="0" w:beforeAutospacing="0" w:after="0"/>
              <w:rPr>
                <w:rFonts w:asciiTheme="minorHAnsi" w:hAnsiTheme="minorHAnsi"/>
              </w:rPr>
            </w:pPr>
            <w:r>
              <w:rPr>
                <w:rFonts w:asciiTheme="minorHAnsi" w:hAnsiTheme="minorHAnsi"/>
              </w:rPr>
              <w:t>P</w:t>
            </w:r>
            <w:r w:rsidR="0073241B" w:rsidRPr="00667416">
              <w:rPr>
                <w:rFonts w:asciiTheme="minorHAnsi" w:hAnsiTheme="minorHAnsi"/>
              </w:rPr>
              <w:t>õhikoolis õpitud metallide omadus</w:t>
            </w:r>
            <w:r>
              <w:rPr>
                <w:rFonts w:asciiTheme="minorHAnsi" w:hAnsiTheme="minorHAnsi"/>
              </w:rPr>
              <w:t>ed</w:t>
            </w:r>
            <w:r w:rsidR="0073241B" w:rsidRPr="00667416">
              <w:rPr>
                <w:rFonts w:asciiTheme="minorHAnsi" w:hAnsiTheme="minorHAnsi"/>
              </w:rPr>
              <w:t xml:space="preserve"> ning nende kasutami</w:t>
            </w:r>
            <w:r>
              <w:rPr>
                <w:rFonts w:asciiTheme="minorHAnsi" w:hAnsiTheme="minorHAnsi"/>
              </w:rPr>
              <w:t>ne</w:t>
            </w:r>
            <w:r w:rsidR="0073241B" w:rsidRPr="00667416">
              <w:rPr>
                <w:rFonts w:asciiTheme="minorHAnsi" w:hAnsiTheme="minorHAnsi"/>
              </w:rPr>
              <w:t xml:space="preserve"> igapäevaelus, samuti redoksreaktsioonide põhimõiste</w:t>
            </w:r>
            <w:r>
              <w:rPr>
                <w:rFonts w:asciiTheme="minorHAnsi" w:hAnsiTheme="minorHAnsi"/>
              </w:rPr>
              <w:t>d</w:t>
            </w:r>
            <w:r w:rsidR="0073241B" w:rsidRPr="00667416">
              <w:rPr>
                <w:rFonts w:asciiTheme="minorHAnsi" w:hAnsiTheme="minorHAnsi"/>
              </w:rPr>
              <w:t>.</w:t>
            </w:r>
          </w:p>
          <w:p w14:paraId="124C0A17" w14:textId="5125FFDA" w:rsidR="0073241B" w:rsidRPr="00667416" w:rsidRDefault="00B025E1" w:rsidP="0073241B">
            <w:pPr>
              <w:pStyle w:val="Normaallaadveeb"/>
              <w:numPr>
                <w:ilvl w:val="0"/>
                <w:numId w:val="24"/>
              </w:numPr>
              <w:spacing w:before="0" w:beforeAutospacing="0" w:after="0"/>
              <w:rPr>
                <w:rFonts w:asciiTheme="minorHAnsi" w:hAnsiTheme="minorHAnsi"/>
              </w:rPr>
            </w:pPr>
            <w:r>
              <w:rPr>
                <w:rFonts w:asciiTheme="minorHAnsi" w:hAnsiTheme="minorHAnsi"/>
              </w:rPr>
              <w:t>„</w:t>
            </w:r>
            <w:r w:rsidR="00901418">
              <w:rPr>
                <w:rFonts w:asciiTheme="minorHAnsi" w:hAnsiTheme="minorHAnsi"/>
              </w:rPr>
              <w:t>K</w:t>
            </w:r>
            <w:r w:rsidR="0073241B" w:rsidRPr="00667416">
              <w:rPr>
                <w:rFonts w:asciiTheme="minorHAnsi" w:hAnsiTheme="minorHAnsi"/>
              </w:rPr>
              <w:t>eemia aluste</w:t>
            </w:r>
            <w:r>
              <w:rPr>
                <w:rFonts w:asciiTheme="minorHAnsi" w:hAnsiTheme="minorHAnsi"/>
              </w:rPr>
              <w:t>“</w:t>
            </w:r>
            <w:r w:rsidR="0073241B" w:rsidRPr="00667416">
              <w:rPr>
                <w:rFonts w:asciiTheme="minorHAnsi" w:hAnsiTheme="minorHAnsi"/>
              </w:rPr>
              <w:t xml:space="preserve"> kursuses õpitud metalliliste elementide omadus</w:t>
            </w:r>
            <w:r w:rsidR="00901418">
              <w:rPr>
                <w:rFonts w:asciiTheme="minorHAnsi" w:hAnsiTheme="minorHAnsi"/>
              </w:rPr>
              <w:t>ed</w:t>
            </w:r>
            <w:r w:rsidR="0073241B" w:rsidRPr="00667416">
              <w:rPr>
                <w:rFonts w:asciiTheme="minorHAnsi" w:hAnsiTheme="minorHAnsi"/>
              </w:rPr>
              <w:t>, lähtudes elementide asukohast perioodilisustabelis.</w:t>
            </w:r>
          </w:p>
          <w:p w14:paraId="0A2BC13E" w14:textId="77777777" w:rsidR="0073241B" w:rsidRPr="00667416" w:rsidRDefault="0073241B" w:rsidP="0073241B">
            <w:pPr>
              <w:tabs>
                <w:tab w:val="left" w:pos="360"/>
              </w:tabs>
              <w:spacing w:before="120" w:after="0"/>
              <w:ind w:right="253"/>
              <w:rPr>
                <w:rFonts w:asciiTheme="minorHAnsi" w:hAnsiTheme="minorHAnsi"/>
                <w:b/>
                <w:sz w:val="24"/>
                <w:szCs w:val="24"/>
              </w:rPr>
            </w:pPr>
            <w:r w:rsidRPr="00667416">
              <w:rPr>
                <w:rFonts w:asciiTheme="minorHAnsi" w:hAnsiTheme="minorHAnsi"/>
                <w:b/>
                <w:sz w:val="24"/>
                <w:szCs w:val="24"/>
              </w:rPr>
              <w:t xml:space="preserve">Õppetegevus ja metoodilised soovitused: </w:t>
            </w:r>
          </w:p>
          <w:p w14:paraId="25042EBB" w14:textId="024FB477" w:rsidR="00901418" w:rsidRDefault="00901418" w:rsidP="0073241B">
            <w:pPr>
              <w:pStyle w:val="Normaallaadveeb"/>
              <w:numPr>
                <w:ilvl w:val="0"/>
                <w:numId w:val="25"/>
              </w:numPr>
              <w:spacing w:before="0" w:beforeAutospacing="0" w:after="0"/>
              <w:rPr>
                <w:rFonts w:asciiTheme="minorHAnsi" w:hAnsiTheme="minorHAnsi"/>
              </w:rPr>
            </w:pPr>
            <w:r>
              <w:rPr>
                <w:rFonts w:asciiTheme="minorHAnsi" w:hAnsiTheme="minorHAnsi"/>
              </w:rPr>
              <w:t>Õppesisus on viidatud metallide füüsikalistele omadustele, mis on omandatud juba põhikoolis ning metallilise sidemega seostatult kursuses „Keemia alused“. Seetõttu on otstarbekas käsitleda füüsikalisi omadusi uuest tahust lähtuvalt, nt konkreetsetele lihtainetele iseloomulikke omadusi (sh kvantitatiivselt kirjeldatult) võrreldes ja analüüsides ning neid kasutusaladega seostades.</w:t>
            </w:r>
            <w:r w:rsidR="00D04217">
              <w:rPr>
                <w:rFonts w:asciiTheme="minorHAnsi" w:hAnsiTheme="minorHAnsi"/>
              </w:rPr>
              <w:t xml:space="preserve"> (</w:t>
            </w:r>
            <w:r w:rsidR="007B54AB">
              <w:rPr>
                <w:rFonts w:asciiTheme="minorHAnsi" w:hAnsiTheme="minorHAnsi"/>
              </w:rPr>
              <w:t>Terviklikuma ülevaate saamiseks</w:t>
            </w:r>
            <w:r w:rsidR="00D04217">
              <w:rPr>
                <w:rFonts w:asciiTheme="minorHAnsi" w:hAnsiTheme="minorHAnsi"/>
              </w:rPr>
              <w:t xml:space="preserve"> on</w:t>
            </w:r>
            <w:r w:rsidR="007B54AB">
              <w:rPr>
                <w:rFonts w:asciiTheme="minorHAnsi" w:hAnsiTheme="minorHAnsi"/>
              </w:rPr>
              <w:t xml:space="preserve"> mõistlik</w:t>
            </w:r>
            <w:r w:rsidR="00F331B5">
              <w:rPr>
                <w:rFonts w:asciiTheme="minorHAnsi" w:hAnsiTheme="minorHAnsi"/>
              </w:rPr>
              <w:t xml:space="preserve"> tuua võrdluseks ka mittemetalle</w:t>
            </w:r>
            <w:r w:rsidR="00D04217">
              <w:rPr>
                <w:rFonts w:asciiTheme="minorHAnsi" w:hAnsiTheme="minorHAnsi"/>
              </w:rPr>
              <w:t>.)</w:t>
            </w:r>
          </w:p>
          <w:p w14:paraId="76AC5D4F" w14:textId="1BEAB790" w:rsidR="002529B3" w:rsidRDefault="002529B3" w:rsidP="0073241B">
            <w:pPr>
              <w:pStyle w:val="Normaallaadveeb"/>
              <w:numPr>
                <w:ilvl w:val="0"/>
                <w:numId w:val="25"/>
              </w:numPr>
              <w:spacing w:before="0" w:beforeAutospacing="0" w:after="0"/>
              <w:rPr>
                <w:rFonts w:asciiTheme="minorHAnsi" w:hAnsiTheme="minorHAnsi"/>
              </w:rPr>
            </w:pPr>
            <w:r>
              <w:rPr>
                <w:rFonts w:asciiTheme="minorHAnsi" w:hAnsiTheme="minorHAnsi"/>
              </w:rPr>
              <w:t xml:space="preserve">Metallide keemiliste omaduste tundmaõppimiseks tehakse praktilisi töid, nt võrreldakse erinevate metallide reageerimist vee ning soolalahustega. (Seda võivad täiendada videokatsed </w:t>
            </w:r>
            <w:hyperlink r:id="rId10" w:history="1">
              <w:r w:rsidRPr="005D7895">
                <w:rPr>
                  <w:rStyle w:val="Hperlink"/>
                  <w:rFonts w:asciiTheme="minorHAnsi" w:hAnsiTheme="minorHAnsi"/>
                </w:rPr>
                <w:t>www.chemicum.com</w:t>
              </w:r>
            </w:hyperlink>
            <w:r>
              <w:rPr>
                <w:rFonts w:asciiTheme="minorHAnsi" w:hAnsiTheme="minorHAnsi"/>
              </w:rPr>
              <w:t xml:space="preserve">). </w:t>
            </w:r>
            <w:r w:rsidR="0021645F">
              <w:rPr>
                <w:rFonts w:asciiTheme="minorHAnsi" w:hAnsiTheme="minorHAnsi"/>
              </w:rPr>
              <w:t>Kuivõrd on omandatud elektrolüütide lahuste teema, siis on m</w:t>
            </w:r>
            <w:r w:rsidR="005C2B2D">
              <w:rPr>
                <w:rFonts w:asciiTheme="minorHAnsi" w:hAnsiTheme="minorHAnsi"/>
              </w:rPr>
              <w:t xml:space="preserve">uundumiste mõtestamisel </w:t>
            </w:r>
            <w:r w:rsidR="0021645F">
              <w:rPr>
                <w:rFonts w:asciiTheme="minorHAnsi" w:hAnsiTheme="minorHAnsi"/>
              </w:rPr>
              <w:t>võimalik (ning arendav)</w:t>
            </w:r>
            <w:r w:rsidR="005C2B2D">
              <w:rPr>
                <w:rFonts w:asciiTheme="minorHAnsi" w:hAnsiTheme="minorHAnsi"/>
              </w:rPr>
              <w:t xml:space="preserve"> eristada makro-, mikro- ja sümboltasandit. </w:t>
            </w:r>
            <w:r w:rsidR="00FE529D">
              <w:rPr>
                <w:rFonts w:asciiTheme="minorHAnsi" w:hAnsiTheme="minorHAnsi"/>
              </w:rPr>
              <w:t>Metalli ja soolalahuse vahel kulgevate reaktsioonide praktiline uurimine aitab sisuliselt mõista metallide pingereas esitatud informatsiooni.</w:t>
            </w:r>
            <w:r w:rsidR="00AF42CC">
              <w:rPr>
                <w:rFonts w:asciiTheme="minorHAnsi" w:hAnsiTheme="minorHAnsi"/>
              </w:rPr>
              <w:t xml:space="preserve"> (Alumiiniumiga katsete läbiviimisel saab kasutada alumiiniumfooliumit, raua asemel kasutada terasest naelu. )</w:t>
            </w:r>
          </w:p>
          <w:p w14:paraId="5D5800A7" w14:textId="3E5B5680" w:rsidR="00041A44" w:rsidRDefault="0073241B" w:rsidP="0073241B">
            <w:pPr>
              <w:pStyle w:val="Normaallaadveeb"/>
              <w:numPr>
                <w:ilvl w:val="0"/>
                <w:numId w:val="25"/>
              </w:numPr>
              <w:spacing w:before="0" w:beforeAutospacing="0" w:after="0"/>
              <w:rPr>
                <w:rFonts w:asciiTheme="minorHAnsi" w:hAnsiTheme="minorHAnsi"/>
              </w:rPr>
            </w:pPr>
            <w:r w:rsidRPr="00667416">
              <w:rPr>
                <w:rFonts w:asciiTheme="minorHAnsi" w:hAnsiTheme="minorHAnsi"/>
              </w:rPr>
              <w:t xml:space="preserve">Metallide omaduste </w:t>
            </w:r>
            <w:r w:rsidR="00FE529D">
              <w:rPr>
                <w:rFonts w:asciiTheme="minorHAnsi" w:hAnsiTheme="minorHAnsi"/>
              </w:rPr>
              <w:t>käsitlemisel</w:t>
            </w:r>
            <w:r w:rsidR="00FE529D" w:rsidRPr="00667416">
              <w:rPr>
                <w:rFonts w:asciiTheme="minorHAnsi" w:hAnsiTheme="minorHAnsi"/>
              </w:rPr>
              <w:t xml:space="preserve"> </w:t>
            </w:r>
            <w:r w:rsidRPr="00667416">
              <w:rPr>
                <w:rFonts w:asciiTheme="minorHAnsi" w:hAnsiTheme="minorHAnsi"/>
              </w:rPr>
              <w:t xml:space="preserve">valib õpetaja ise, </w:t>
            </w:r>
            <w:r w:rsidR="00FE529D">
              <w:rPr>
                <w:rFonts w:asciiTheme="minorHAnsi" w:hAnsiTheme="minorHAnsi"/>
              </w:rPr>
              <w:t>millistele metallidele rohkem tähelepanu pöörata</w:t>
            </w:r>
            <w:r w:rsidRPr="00667416">
              <w:rPr>
                <w:rFonts w:asciiTheme="minorHAnsi" w:hAnsiTheme="minorHAnsi"/>
              </w:rPr>
              <w:t xml:space="preserve">, lähtudes kooli võimalustest (millised metallid on koolis olemas ning milliseid praktilisi töid saab läbi viia) ning õpilaste huvidest. Otstarbekas on kasutada peamiselt levinud tarbemetalle: Mg, Al, Zn, Fe ja Cu. </w:t>
            </w:r>
            <w:r w:rsidR="00AF42CC">
              <w:rPr>
                <w:rFonts w:asciiTheme="minorHAnsi" w:hAnsiTheme="minorHAnsi"/>
              </w:rPr>
              <w:t xml:space="preserve">Nende metallide </w:t>
            </w:r>
            <w:r w:rsidR="00316020">
              <w:rPr>
                <w:rFonts w:asciiTheme="minorHAnsi" w:hAnsiTheme="minorHAnsi"/>
              </w:rPr>
              <w:t>tundmaõppimisega</w:t>
            </w:r>
            <w:r w:rsidR="00AF42CC">
              <w:rPr>
                <w:rFonts w:asciiTheme="minorHAnsi" w:hAnsiTheme="minorHAnsi"/>
              </w:rPr>
              <w:t xml:space="preserve"> on </w:t>
            </w:r>
            <w:r w:rsidR="00316020">
              <w:rPr>
                <w:rFonts w:asciiTheme="minorHAnsi" w:hAnsiTheme="minorHAnsi"/>
              </w:rPr>
              <w:t>võimalik hästi</w:t>
            </w:r>
            <w:r w:rsidR="00AF42CC">
              <w:rPr>
                <w:rFonts w:asciiTheme="minorHAnsi" w:hAnsiTheme="minorHAnsi"/>
              </w:rPr>
              <w:t xml:space="preserve"> saavutada ka õpitulemus „kirjeldab õpitud metallide ja nende sulamite rakendamise võimalusi praktikas“. </w:t>
            </w:r>
          </w:p>
          <w:p w14:paraId="4BA1136E" w14:textId="46A8F57D" w:rsidR="0073241B" w:rsidRPr="00316020" w:rsidRDefault="0073241B" w:rsidP="00316020">
            <w:pPr>
              <w:pStyle w:val="Normaallaadveeb"/>
              <w:numPr>
                <w:ilvl w:val="0"/>
                <w:numId w:val="25"/>
              </w:numPr>
              <w:spacing w:before="0" w:beforeAutospacing="0" w:after="0"/>
              <w:rPr>
                <w:rFonts w:asciiTheme="minorHAnsi" w:hAnsiTheme="minorHAnsi"/>
              </w:rPr>
            </w:pPr>
            <w:r w:rsidRPr="00667416">
              <w:rPr>
                <w:rFonts w:asciiTheme="minorHAnsi" w:hAnsiTheme="minorHAnsi"/>
              </w:rPr>
              <w:t xml:space="preserve">Metallide ühendite tutvustamisel keskenduda meid ümbritsevale: soovitatav on käsitleda kaltsiumvesinikkarbonaati ja kaltsiumkarbonaati (vee karedus, karstumine) ning alumiiniumi ja raua oksiide (metallide tootmise juures). Metallide ühendite õppimise sihiks pole mitte ühendite, nende omaduste ja kasutusvaldkondade äraõppimine, vaid nendega tutvumine ülesannete vahendusel, mis </w:t>
            </w:r>
            <w:r w:rsidRPr="00667416">
              <w:rPr>
                <w:rFonts w:asciiTheme="minorHAnsi" w:hAnsiTheme="minorHAnsi"/>
              </w:rPr>
              <w:lastRenderedPageBreak/>
              <w:t>eeldavad pigem üldisi teadmisi keemiast (ainete valemid, reaktsioonitüübid ja -võrrandid, reaktsioonid lahustes jne).</w:t>
            </w:r>
            <w:r w:rsidR="00316020">
              <w:rPr>
                <w:rFonts w:asciiTheme="minorHAnsi" w:hAnsiTheme="minorHAnsi"/>
              </w:rPr>
              <w:t xml:space="preserve"> Erinevate metalliliste elementide leidumise looduses (lihtainena või vaid ühenditena) võrdlemine aitab mõista </w:t>
            </w:r>
            <w:r w:rsidR="00F25352">
              <w:rPr>
                <w:rFonts w:asciiTheme="minorHAnsi" w:hAnsiTheme="minorHAnsi"/>
              </w:rPr>
              <w:t xml:space="preserve">metallide </w:t>
            </w:r>
            <w:r w:rsidR="00316020">
              <w:rPr>
                <w:rFonts w:asciiTheme="minorHAnsi" w:hAnsiTheme="minorHAnsi"/>
              </w:rPr>
              <w:t xml:space="preserve">erinevat keemilist aktiivsust. </w:t>
            </w:r>
          </w:p>
          <w:p w14:paraId="459EA6E3" w14:textId="5C854BEB" w:rsidR="009416BC" w:rsidRDefault="009416BC" w:rsidP="009416BC">
            <w:pPr>
              <w:pStyle w:val="Normaallaadveeb"/>
              <w:numPr>
                <w:ilvl w:val="0"/>
                <w:numId w:val="25"/>
              </w:numPr>
              <w:spacing w:before="0" w:beforeAutospacing="0" w:after="0"/>
              <w:rPr>
                <w:rFonts w:asciiTheme="minorHAnsi" w:hAnsiTheme="minorHAnsi"/>
              </w:rPr>
            </w:pPr>
            <w:r>
              <w:rPr>
                <w:rFonts w:asciiTheme="minorHAnsi" w:hAnsiTheme="minorHAnsi"/>
              </w:rPr>
              <w:t>Metallide saamise õppimisel pööratakse enim tähelepanu metalliühendite redutseerimisele, mille käigus metallilise elemendi o.a kahaneb. Tutvutakse erinevate redutseerijatega: süsinik ja süsinikoksiid (nt raua tootmine), aktiivsemad metallid (taas võimalus kasutada pingereas esitatud infot) ja vesinik. Seoste loomiseks teiste õppeainetega tuleks rõhutada maakide kaevandamise ja töötlemisega (sh särdamine) seotud keskkonnaküsimusi ja võimalusi keskkonna säästmiseks.</w:t>
            </w:r>
            <w:r w:rsidR="00C76BFC">
              <w:rPr>
                <w:rFonts w:asciiTheme="minorHAnsi" w:hAnsiTheme="minorHAnsi"/>
              </w:rPr>
              <w:t xml:space="preserve"> Saagise protsendi ja lisandite arvestamiseks arvutusülesannetes sobivad väga hästi metallide tootmisega seotud protsessid. </w:t>
            </w:r>
          </w:p>
          <w:p w14:paraId="7D734DBB" w14:textId="511232A2" w:rsidR="0073241B" w:rsidRPr="00667416" w:rsidRDefault="0073241B" w:rsidP="0073241B">
            <w:pPr>
              <w:pStyle w:val="Normaallaadveeb"/>
              <w:numPr>
                <w:ilvl w:val="0"/>
                <w:numId w:val="25"/>
              </w:numPr>
              <w:spacing w:before="0" w:beforeAutospacing="0" w:after="0"/>
              <w:rPr>
                <w:rFonts w:asciiTheme="minorHAnsi" w:hAnsiTheme="minorHAnsi"/>
              </w:rPr>
            </w:pPr>
            <w:r w:rsidRPr="00667416">
              <w:rPr>
                <w:rFonts w:asciiTheme="minorHAnsi" w:hAnsiTheme="minorHAnsi"/>
              </w:rPr>
              <w:t xml:space="preserve">Metallide rakenduste õpetamisel ei ole vaja õpetada redoksprotsesse (näiteks konkreetsed reaktsioonid keemilistes voolualikates ja elektrolüüsiprotsessis) süvitsi, piisab sellest, kui õpilasel </w:t>
            </w:r>
            <w:r w:rsidR="00F25352">
              <w:rPr>
                <w:rFonts w:asciiTheme="minorHAnsi" w:hAnsiTheme="minorHAnsi"/>
              </w:rPr>
              <w:t>kujuneb</w:t>
            </w:r>
            <w:r w:rsidR="00F25352" w:rsidRPr="00667416">
              <w:rPr>
                <w:rFonts w:asciiTheme="minorHAnsi" w:hAnsiTheme="minorHAnsi"/>
              </w:rPr>
              <w:t xml:space="preserve"> </w:t>
            </w:r>
            <w:r w:rsidRPr="00667416">
              <w:rPr>
                <w:rFonts w:asciiTheme="minorHAnsi" w:hAnsiTheme="minorHAnsi"/>
              </w:rPr>
              <w:t>arusaam üldisest töö põhimõttest. Sellist lähenemist aitab saavutada redoksreaktsioonide põhimõistete (redutseerija, oksüdeerija, oksüdeerumine, redutseerumine) kasutamine ning metallide pingereast lähtumine (mida rohkem vasakul on metall, seda tugevamate redutseerivate omadustega ta on). Nii metallide keemiliste omaduste tundmaõppimisel kui metallidega seotud redoksprotsesside käsitlemisel olgu kesksel kohal pingerea kasutamine ja selles oleva info tõlgendamine.</w:t>
            </w:r>
            <w:r w:rsidR="009059C4">
              <w:rPr>
                <w:rFonts w:asciiTheme="minorHAnsi" w:hAnsiTheme="minorHAnsi"/>
              </w:rPr>
              <w:t xml:space="preserve"> Arendav on </w:t>
            </w:r>
            <w:r w:rsidR="00F27DDD">
              <w:rPr>
                <w:rFonts w:asciiTheme="minorHAnsi" w:hAnsiTheme="minorHAnsi"/>
              </w:rPr>
              <w:t xml:space="preserve">elektrolüüsiprotsessi ning vooluallikaid kujutavate </w:t>
            </w:r>
            <w:r w:rsidR="009059C4">
              <w:rPr>
                <w:rFonts w:asciiTheme="minorHAnsi" w:hAnsiTheme="minorHAnsi"/>
              </w:rPr>
              <w:t>jooniste ja skeemide mõtestamine, neis esitatud keemilise info töötlemine.</w:t>
            </w:r>
            <w:r w:rsidR="00F27DDD">
              <w:rPr>
                <w:rFonts w:asciiTheme="minorHAnsi" w:hAnsiTheme="minorHAnsi"/>
              </w:rPr>
              <w:t xml:space="preserve"> </w:t>
            </w:r>
            <w:r w:rsidR="00B36E80">
              <w:rPr>
                <w:rFonts w:asciiTheme="minorHAnsi" w:hAnsiTheme="minorHAnsi"/>
              </w:rPr>
              <w:t>See võimaldab hästi vältida konkreetsete reaktsioonide päheõppimist, kuid on hea võimalus omandatud redoksreaktsioonide põhivara rakendamiseks (nt miks eraldub plii(II)bromiidi elektrolüüsil plii just negatiivse elektroodi juures, miks hävivad alumiiniumi tootmisel positiivse laenguga elektroodid</w:t>
            </w:r>
            <w:r w:rsidR="00873A27">
              <w:rPr>
                <w:rFonts w:asciiTheme="minorHAnsi" w:hAnsiTheme="minorHAnsi"/>
              </w:rPr>
              <w:t>, mis suunas liiguvad autoakuga seotud välises vooluahelas elektronid</w:t>
            </w:r>
            <w:r w:rsidR="00B36E80">
              <w:rPr>
                <w:rFonts w:asciiTheme="minorHAnsi" w:hAnsiTheme="minorHAnsi"/>
              </w:rPr>
              <w:t xml:space="preserve"> jms).</w:t>
            </w:r>
            <w:r w:rsidR="00420E9F">
              <w:rPr>
                <w:rFonts w:asciiTheme="minorHAnsi" w:hAnsiTheme="minorHAnsi"/>
              </w:rPr>
              <w:t xml:space="preserve"> </w:t>
            </w:r>
          </w:p>
          <w:p w14:paraId="7976DC80" w14:textId="414E74E6" w:rsidR="00EA459E" w:rsidRDefault="00EA459E" w:rsidP="0073241B">
            <w:pPr>
              <w:pStyle w:val="Normaallaadveeb"/>
              <w:numPr>
                <w:ilvl w:val="0"/>
                <w:numId w:val="25"/>
              </w:numPr>
              <w:spacing w:before="0" w:beforeAutospacing="0" w:after="0"/>
              <w:rPr>
                <w:rFonts w:asciiTheme="minorHAnsi" w:hAnsiTheme="minorHAnsi"/>
              </w:rPr>
            </w:pPr>
            <w:r>
              <w:rPr>
                <w:rFonts w:asciiTheme="minorHAnsi" w:hAnsiTheme="minorHAnsi"/>
              </w:rPr>
              <w:t>Kuivõrd korrosiooni ning selle tõrje võimalusi on õpilased juba põhikoolis</w:t>
            </w:r>
            <w:r w:rsidR="00375438">
              <w:rPr>
                <w:rFonts w:asciiTheme="minorHAnsi" w:hAnsiTheme="minorHAnsi"/>
              </w:rPr>
              <w:t xml:space="preserve"> (üldjoontes)</w:t>
            </w:r>
            <w:r>
              <w:rPr>
                <w:rFonts w:asciiTheme="minorHAnsi" w:hAnsiTheme="minorHAnsi"/>
              </w:rPr>
              <w:t xml:space="preserve"> õppinud, tuleks selles kursuses süvendada käsitlemise tasandit: nt probleemülesannete kaudu analüüsida, millel põhineb terasdetaili katmine tsingi-, kroomi- või tinakihiga või protektori kasutamine kui korrosioonikaitse viis. Protektori tööpõhimõtet võiks ka </w:t>
            </w:r>
            <w:r w:rsidR="00CB166C">
              <w:rPr>
                <w:rFonts w:asciiTheme="minorHAnsi" w:hAnsiTheme="minorHAnsi"/>
              </w:rPr>
              <w:t>katseliselt uurida.</w:t>
            </w:r>
            <w:r w:rsidR="00026B91">
              <w:rPr>
                <w:rFonts w:asciiTheme="minorHAnsi" w:hAnsiTheme="minorHAnsi"/>
              </w:rPr>
              <w:t xml:space="preserve"> Eakohane on suunata õpilasi </w:t>
            </w:r>
            <w:r w:rsidR="00893803">
              <w:rPr>
                <w:rFonts w:asciiTheme="minorHAnsi" w:hAnsiTheme="minorHAnsi"/>
              </w:rPr>
              <w:t>otsima</w:t>
            </w:r>
            <w:r w:rsidR="00026B91">
              <w:rPr>
                <w:rFonts w:asciiTheme="minorHAnsi" w:hAnsiTheme="minorHAnsi"/>
              </w:rPr>
              <w:t xml:space="preserve"> infot selle kohta, millises ulatuses probleeme võib metallide ja nende sulamite korrosioon põhjustada (keskkonnakahjud, hukkunud, majanduslik kahju jne).</w:t>
            </w:r>
          </w:p>
          <w:p w14:paraId="4B79F8EB" w14:textId="77777777" w:rsidR="0073241B" w:rsidRPr="00667416" w:rsidRDefault="0073241B" w:rsidP="0073241B">
            <w:pPr>
              <w:pStyle w:val="Normaallaadveeb"/>
              <w:numPr>
                <w:ilvl w:val="0"/>
                <w:numId w:val="25"/>
              </w:numPr>
              <w:spacing w:before="0" w:beforeAutospacing="0" w:after="0"/>
              <w:rPr>
                <w:rFonts w:asciiTheme="minorHAnsi" w:hAnsiTheme="minorHAnsi"/>
              </w:rPr>
            </w:pPr>
            <w:r w:rsidRPr="00667416">
              <w:rPr>
                <w:rFonts w:asciiTheme="minorHAnsi" w:hAnsiTheme="minorHAnsi"/>
              </w:rPr>
              <w:t xml:space="preserve">Õpitav materjal esitatakse võimalikult probleemipõhiselt, õpilasekeskselt ja igapäevaeluga seostatult. Kasutatakse aktiivõppevorme: probleem- ja uurimuslikku õpet, projektõpet, arutelu jne. Suurt tähelepanu pööratakse õpilaste iseseisva töö oskuste arendamisele, oskusele kasutada erinevaid </w:t>
            </w:r>
            <w:r w:rsidRPr="00667416">
              <w:rPr>
                <w:rFonts w:asciiTheme="minorHAnsi" w:hAnsiTheme="minorHAnsi"/>
              </w:rPr>
              <w:lastRenderedPageBreak/>
              <w:t>teabeallikaid, eristada olulist ebaolulisest ning rakendada oma teadmisi probleeme lahendades.</w:t>
            </w:r>
          </w:p>
          <w:p w14:paraId="214F1E1F" w14:textId="5EAE38F0" w:rsidR="0073241B" w:rsidRPr="00667416" w:rsidRDefault="0073241B" w:rsidP="0073241B">
            <w:pPr>
              <w:pStyle w:val="Normaallaadveeb"/>
              <w:numPr>
                <w:ilvl w:val="0"/>
                <w:numId w:val="25"/>
              </w:numPr>
              <w:spacing w:before="0" w:beforeAutospacing="0" w:after="0"/>
              <w:rPr>
                <w:rFonts w:asciiTheme="minorHAnsi" w:hAnsiTheme="minorHAnsi"/>
              </w:rPr>
            </w:pPr>
            <w:r w:rsidRPr="00667416">
              <w:rPr>
                <w:rFonts w:asciiTheme="minorHAnsi" w:hAnsiTheme="minorHAnsi"/>
                <w:color w:val="000000"/>
              </w:rPr>
              <w:t>Õppetegevus valmistab õpilast ette elukestvaks õppeks, suunates õpilast mõtestama senitundmat</w:t>
            </w:r>
            <w:r w:rsidR="00B24396">
              <w:rPr>
                <w:rFonts w:asciiTheme="minorHAnsi" w:hAnsiTheme="minorHAnsi"/>
                <w:color w:val="000000"/>
              </w:rPr>
              <w:t>uid</w:t>
            </w:r>
            <w:r w:rsidRPr="00667416">
              <w:rPr>
                <w:rFonts w:asciiTheme="minorHAnsi" w:hAnsiTheme="minorHAnsi"/>
                <w:color w:val="000000"/>
              </w:rPr>
              <w:t xml:space="preserve"> reaktsioone anorgaanilise keemia valdkonnas.</w:t>
            </w:r>
          </w:p>
          <w:p w14:paraId="61FC2420" w14:textId="77777777" w:rsidR="0073241B" w:rsidRPr="00667416" w:rsidRDefault="0073241B" w:rsidP="0073241B">
            <w:pPr>
              <w:spacing w:before="120" w:after="0"/>
              <w:rPr>
                <w:rFonts w:asciiTheme="minorHAnsi" w:hAnsiTheme="minorHAnsi"/>
                <w:b/>
                <w:bCs/>
                <w:sz w:val="24"/>
                <w:szCs w:val="24"/>
              </w:rPr>
            </w:pPr>
          </w:p>
          <w:p w14:paraId="293935EF" w14:textId="77777777" w:rsidR="0073241B" w:rsidRPr="00667416" w:rsidRDefault="0073241B" w:rsidP="0073241B">
            <w:pPr>
              <w:spacing w:after="0"/>
              <w:rPr>
                <w:rFonts w:asciiTheme="minorHAnsi" w:hAnsiTheme="minorHAnsi" w:cs="Arial"/>
                <w:b/>
                <w:sz w:val="24"/>
                <w:szCs w:val="24"/>
              </w:rPr>
            </w:pPr>
            <w:r w:rsidRPr="00667416">
              <w:rPr>
                <w:rFonts w:asciiTheme="minorHAnsi" w:hAnsiTheme="minorHAnsi" w:cs="Arial"/>
                <w:b/>
                <w:sz w:val="24"/>
                <w:szCs w:val="24"/>
              </w:rPr>
              <w:t>Praktilised tööd ja IKT rakendamine</w:t>
            </w:r>
          </w:p>
          <w:p w14:paraId="12D6CA19" w14:textId="77777777" w:rsidR="0073241B" w:rsidRPr="00667416" w:rsidRDefault="0073241B" w:rsidP="0073241B">
            <w:pPr>
              <w:pStyle w:val="Loendilik"/>
              <w:numPr>
                <w:ilvl w:val="0"/>
                <w:numId w:val="26"/>
              </w:numPr>
              <w:spacing w:after="0"/>
              <w:jc w:val="left"/>
              <w:rPr>
                <w:rFonts w:asciiTheme="minorHAnsi" w:hAnsiTheme="minorHAnsi" w:cs="Arial"/>
              </w:rPr>
            </w:pPr>
            <w:r w:rsidRPr="00667416">
              <w:rPr>
                <w:rFonts w:asciiTheme="minorHAnsi" w:hAnsiTheme="minorHAnsi"/>
              </w:rPr>
              <w:t>Metallide füüsikaliste omaduste ja keemilise aktiivsuse võrdlemine</w:t>
            </w:r>
          </w:p>
          <w:p w14:paraId="5513E45E" w14:textId="77777777" w:rsidR="0073241B" w:rsidRPr="00667416" w:rsidRDefault="0073241B" w:rsidP="0073241B">
            <w:pPr>
              <w:pStyle w:val="Loendilik"/>
              <w:numPr>
                <w:ilvl w:val="0"/>
                <w:numId w:val="26"/>
              </w:numPr>
              <w:spacing w:after="0"/>
              <w:jc w:val="left"/>
              <w:rPr>
                <w:rFonts w:asciiTheme="minorHAnsi" w:hAnsiTheme="minorHAnsi" w:cs="Arial"/>
              </w:rPr>
            </w:pPr>
            <w:r w:rsidRPr="00667416">
              <w:rPr>
                <w:rFonts w:asciiTheme="minorHAnsi" w:hAnsiTheme="minorHAnsi"/>
              </w:rPr>
              <w:t>Metallide korrosiooni mõjutavate tegurite ning korrosioonitõrje võimaluste uurimine ja võrdlemine</w:t>
            </w:r>
          </w:p>
          <w:p w14:paraId="772CC855" w14:textId="77777777" w:rsidR="0073241B" w:rsidRPr="00667416" w:rsidRDefault="0073241B" w:rsidP="0073241B">
            <w:pPr>
              <w:pStyle w:val="Loendilik"/>
              <w:numPr>
                <w:ilvl w:val="0"/>
                <w:numId w:val="26"/>
              </w:numPr>
              <w:spacing w:after="0"/>
              <w:jc w:val="left"/>
              <w:rPr>
                <w:rFonts w:asciiTheme="minorHAnsi" w:hAnsiTheme="minorHAnsi" w:cs="Arial"/>
              </w:rPr>
            </w:pPr>
            <w:r w:rsidRPr="00667416">
              <w:rPr>
                <w:rFonts w:asciiTheme="minorHAnsi" w:hAnsiTheme="minorHAnsi"/>
              </w:rPr>
              <w:t>Metallide tootmise, elektrolüüsi ja keemilise vooluallika uurimine animatsioonide abil</w:t>
            </w:r>
          </w:p>
          <w:p w14:paraId="0C0E4B16" w14:textId="77777777" w:rsidR="0073241B" w:rsidRPr="00667416" w:rsidRDefault="0073241B" w:rsidP="0073241B">
            <w:pPr>
              <w:pStyle w:val="Loendilik"/>
              <w:numPr>
                <w:ilvl w:val="0"/>
                <w:numId w:val="26"/>
              </w:numPr>
              <w:spacing w:after="0"/>
              <w:jc w:val="left"/>
              <w:rPr>
                <w:rFonts w:asciiTheme="minorHAnsi" w:hAnsiTheme="minorHAnsi" w:cs="Arial"/>
              </w:rPr>
            </w:pPr>
            <w:r w:rsidRPr="00667416">
              <w:rPr>
                <w:rFonts w:asciiTheme="minorHAnsi" w:hAnsiTheme="minorHAnsi"/>
              </w:rPr>
              <w:t>Ülevaate (referaadi) koostamine ühe metalli tootmisest ja tema sulamite valmistamisest/kasutamisest</w:t>
            </w:r>
          </w:p>
          <w:p w14:paraId="2A1E9D48" w14:textId="77777777" w:rsidR="00667416" w:rsidRPr="00667416" w:rsidRDefault="00667416" w:rsidP="0073241B">
            <w:pPr>
              <w:spacing w:before="120" w:after="0"/>
              <w:rPr>
                <w:rFonts w:asciiTheme="minorHAnsi" w:hAnsiTheme="minorHAnsi"/>
                <w:b/>
                <w:bCs/>
                <w:sz w:val="24"/>
                <w:szCs w:val="24"/>
              </w:rPr>
            </w:pPr>
          </w:p>
          <w:p w14:paraId="7343616D" w14:textId="77777777" w:rsidR="0073241B" w:rsidRPr="00667416" w:rsidRDefault="0073241B" w:rsidP="0073241B">
            <w:pPr>
              <w:spacing w:before="120" w:after="0"/>
              <w:rPr>
                <w:rFonts w:asciiTheme="minorHAnsi" w:hAnsiTheme="minorHAnsi"/>
                <w:sz w:val="24"/>
                <w:szCs w:val="24"/>
              </w:rPr>
            </w:pPr>
            <w:r w:rsidRPr="00667416">
              <w:rPr>
                <w:rFonts w:asciiTheme="minorHAnsi" w:hAnsiTheme="minorHAnsi"/>
                <w:b/>
                <w:bCs/>
                <w:sz w:val="24"/>
                <w:szCs w:val="24"/>
              </w:rPr>
              <w:t xml:space="preserve">Õppevahendid: </w:t>
            </w:r>
            <w:r w:rsidRPr="00667416">
              <w:rPr>
                <w:rFonts w:asciiTheme="minorHAnsi" w:hAnsiTheme="minorHAnsi"/>
                <w:sz w:val="24"/>
                <w:szCs w:val="24"/>
              </w:rPr>
              <w:t>vajalikud reaktiivid ja katsevahendid metallide ja nende ühendite omaduste uurimiseks ning võrdlemiseks, perioodilisustabel, metallide pingerida, kristallivõre mudelite ja mineraalide näidised.</w:t>
            </w:r>
          </w:p>
          <w:p w14:paraId="7AFD8E73" w14:textId="77777777" w:rsidR="0073241B" w:rsidRPr="00667416" w:rsidRDefault="0073241B" w:rsidP="0073241B">
            <w:pPr>
              <w:spacing w:before="120" w:after="0"/>
              <w:rPr>
                <w:rFonts w:asciiTheme="minorHAnsi" w:hAnsiTheme="minorHAnsi"/>
                <w:b/>
                <w:sz w:val="24"/>
                <w:szCs w:val="24"/>
              </w:rPr>
            </w:pPr>
            <w:r w:rsidRPr="00667416">
              <w:rPr>
                <w:rFonts w:asciiTheme="minorHAnsi" w:hAnsiTheme="minorHAnsi"/>
                <w:b/>
                <w:sz w:val="24"/>
                <w:szCs w:val="24"/>
              </w:rPr>
              <w:t xml:space="preserve">Lõiming: </w:t>
            </w:r>
          </w:p>
          <w:p w14:paraId="6C4EDBB8" w14:textId="77777777" w:rsidR="0073241B" w:rsidRPr="00667416" w:rsidRDefault="0073241B" w:rsidP="0073241B">
            <w:pPr>
              <w:spacing w:after="0"/>
              <w:rPr>
                <w:rFonts w:asciiTheme="minorHAnsi" w:hAnsiTheme="minorHAnsi"/>
                <w:b/>
                <w:sz w:val="24"/>
                <w:szCs w:val="24"/>
              </w:rPr>
            </w:pPr>
            <w:r w:rsidRPr="00667416">
              <w:rPr>
                <w:rFonts w:asciiTheme="minorHAnsi" w:hAnsiTheme="minorHAnsi"/>
                <w:b/>
                <w:sz w:val="24"/>
                <w:szCs w:val="24"/>
              </w:rPr>
              <w:t>füüsika:</w:t>
            </w:r>
            <w:r w:rsidRPr="00667416">
              <w:rPr>
                <w:rFonts w:asciiTheme="minorHAnsi" w:hAnsiTheme="minorHAnsi"/>
                <w:sz w:val="24"/>
                <w:szCs w:val="24"/>
              </w:rPr>
              <w:t xml:space="preserve"> ainete füüsikalised omadused, metallide elektrijuhtivus;</w:t>
            </w:r>
            <w:r w:rsidRPr="00667416">
              <w:rPr>
                <w:rFonts w:asciiTheme="minorHAnsi" w:hAnsiTheme="minorHAnsi"/>
                <w:b/>
                <w:sz w:val="24"/>
                <w:szCs w:val="24"/>
              </w:rPr>
              <w:t xml:space="preserve"> </w:t>
            </w:r>
          </w:p>
          <w:p w14:paraId="28500B1F" w14:textId="77777777" w:rsidR="0073241B" w:rsidRPr="00667416" w:rsidRDefault="0073241B" w:rsidP="0073241B">
            <w:pPr>
              <w:spacing w:after="0"/>
              <w:rPr>
                <w:rFonts w:asciiTheme="minorHAnsi" w:hAnsiTheme="minorHAnsi"/>
                <w:sz w:val="24"/>
                <w:szCs w:val="24"/>
              </w:rPr>
            </w:pPr>
            <w:r w:rsidRPr="00667416">
              <w:rPr>
                <w:rFonts w:asciiTheme="minorHAnsi" w:hAnsiTheme="minorHAnsi"/>
                <w:b/>
                <w:sz w:val="24"/>
                <w:szCs w:val="24"/>
              </w:rPr>
              <w:t>bioloogia:</w:t>
            </w:r>
            <w:r w:rsidRPr="00667416">
              <w:rPr>
                <w:rFonts w:asciiTheme="minorHAnsi" w:hAnsiTheme="minorHAnsi"/>
                <w:sz w:val="24"/>
                <w:szCs w:val="24"/>
              </w:rPr>
              <w:t xml:space="preserve">  metalliühendid looduses, sh organismides, keskkonna saastumisega seotud probleemid;</w:t>
            </w:r>
          </w:p>
          <w:p w14:paraId="20BBDD60" w14:textId="21C75FAF" w:rsidR="0025079B" w:rsidRPr="00667416" w:rsidRDefault="0073241B" w:rsidP="0073241B">
            <w:pPr>
              <w:spacing w:after="0" w:line="100" w:lineRule="atLeast"/>
              <w:ind w:right="633"/>
              <w:jc w:val="both"/>
              <w:rPr>
                <w:rFonts w:asciiTheme="minorHAnsi" w:hAnsiTheme="minorHAnsi" w:cs="Times New Roman"/>
                <w:b/>
                <w:bCs/>
                <w:color w:val="000000"/>
                <w:sz w:val="24"/>
                <w:szCs w:val="24"/>
                <w:highlight w:val="green"/>
              </w:rPr>
            </w:pPr>
            <w:r w:rsidRPr="00667416">
              <w:rPr>
                <w:rFonts w:asciiTheme="minorHAnsi" w:hAnsiTheme="minorHAnsi"/>
                <w:b/>
                <w:sz w:val="24"/>
                <w:szCs w:val="24"/>
              </w:rPr>
              <w:t>geograafia:</w:t>
            </w:r>
            <w:r w:rsidRPr="00667416">
              <w:rPr>
                <w:rFonts w:asciiTheme="minorHAnsi" w:hAnsiTheme="minorHAnsi"/>
                <w:sz w:val="24"/>
                <w:szCs w:val="24"/>
              </w:rPr>
              <w:t xml:space="preserve">  metalliliste elementide levik looduses,  tuntumate mineraalide leiukohad, karstinähtused.</w:t>
            </w:r>
          </w:p>
        </w:tc>
      </w:tr>
      <w:tr w:rsidR="0025079B" w:rsidRPr="00667416" w14:paraId="3EEF34E4" w14:textId="77777777" w:rsidTr="0025079B">
        <w:tc>
          <w:tcPr>
            <w:tcW w:w="14850" w:type="dxa"/>
            <w:gridSpan w:val="2"/>
          </w:tcPr>
          <w:p w14:paraId="464B5E6A" w14:textId="5FF6183A" w:rsidR="0025079B" w:rsidRPr="00667416" w:rsidRDefault="0025079B" w:rsidP="0025079B">
            <w:pPr>
              <w:spacing w:after="0" w:line="100" w:lineRule="atLeast"/>
              <w:ind w:right="633"/>
              <w:jc w:val="both"/>
              <w:rPr>
                <w:rFonts w:asciiTheme="minorHAnsi" w:hAnsiTheme="minorHAnsi" w:cs="Times New Roman"/>
                <w:b/>
                <w:bCs/>
                <w:sz w:val="24"/>
                <w:szCs w:val="24"/>
              </w:rPr>
            </w:pPr>
            <w:r w:rsidRPr="00667416">
              <w:rPr>
                <w:rFonts w:asciiTheme="minorHAnsi" w:hAnsiTheme="minorHAnsi" w:cs="Times New Roman"/>
                <w:b/>
                <w:bCs/>
                <w:sz w:val="24"/>
                <w:szCs w:val="24"/>
              </w:rPr>
              <w:lastRenderedPageBreak/>
              <w:t>Õppesisu</w:t>
            </w:r>
          </w:p>
          <w:p w14:paraId="42E58F15" w14:textId="77777777" w:rsidR="0073241B" w:rsidRPr="00667416" w:rsidRDefault="0073241B" w:rsidP="0073241B">
            <w:pPr>
              <w:pStyle w:val="Loendilik"/>
              <w:numPr>
                <w:ilvl w:val="0"/>
                <w:numId w:val="22"/>
              </w:numPr>
              <w:spacing w:after="0"/>
              <w:jc w:val="left"/>
              <w:rPr>
                <w:rFonts w:asciiTheme="minorHAnsi" w:hAnsiTheme="minorHAnsi" w:cs="Arial"/>
              </w:rPr>
            </w:pPr>
            <w:r w:rsidRPr="00667416">
              <w:rPr>
                <w:rFonts w:asciiTheme="minorHAnsi" w:hAnsiTheme="minorHAnsi"/>
              </w:rPr>
              <w:t>Ülevaade metallide iseloomulikest füüsikalistest ja keemilistest omadustest</w:t>
            </w:r>
          </w:p>
          <w:p w14:paraId="7BAEFBC1" w14:textId="77777777" w:rsidR="0073241B" w:rsidRPr="00667416" w:rsidRDefault="0073241B" w:rsidP="0073241B">
            <w:pPr>
              <w:pStyle w:val="Loendilik"/>
              <w:numPr>
                <w:ilvl w:val="0"/>
                <w:numId w:val="22"/>
              </w:numPr>
              <w:spacing w:after="0"/>
              <w:jc w:val="left"/>
              <w:rPr>
                <w:rFonts w:asciiTheme="minorHAnsi" w:hAnsiTheme="minorHAnsi" w:cs="Arial"/>
              </w:rPr>
            </w:pPr>
            <w:r w:rsidRPr="00667416">
              <w:rPr>
                <w:rFonts w:asciiTheme="minorHAnsi" w:hAnsiTheme="minorHAnsi"/>
              </w:rPr>
              <w:t>Metallide keemilise aktiivsuse võrdlus; metallide pingerida</w:t>
            </w:r>
          </w:p>
          <w:p w14:paraId="02FD273C" w14:textId="77777777" w:rsidR="0073241B" w:rsidRPr="00667416" w:rsidRDefault="0073241B" w:rsidP="0073241B">
            <w:pPr>
              <w:pStyle w:val="Loendilik"/>
              <w:numPr>
                <w:ilvl w:val="0"/>
                <w:numId w:val="22"/>
              </w:numPr>
              <w:spacing w:after="0"/>
              <w:jc w:val="left"/>
              <w:rPr>
                <w:rFonts w:asciiTheme="minorHAnsi" w:hAnsiTheme="minorHAnsi" w:cs="Arial"/>
              </w:rPr>
            </w:pPr>
            <w:r w:rsidRPr="00667416">
              <w:rPr>
                <w:rFonts w:asciiTheme="minorHAnsi" w:hAnsiTheme="minorHAnsi"/>
              </w:rPr>
              <w:t>Metallid ja nende ühendid igapäevaelus ja looduses</w:t>
            </w:r>
          </w:p>
          <w:p w14:paraId="44D6CFAF" w14:textId="424C3226" w:rsidR="0073241B" w:rsidRPr="00667416" w:rsidRDefault="00D4652E" w:rsidP="0073241B">
            <w:pPr>
              <w:pStyle w:val="Loendilik"/>
              <w:numPr>
                <w:ilvl w:val="0"/>
                <w:numId w:val="22"/>
              </w:numPr>
              <w:spacing w:after="0"/>
              <w:jc w:val="left"/>
              <w:rPr>
                <w:rFonts w:asciiTheme="minorHAnsi" w:hAnsiTheme="minorHAnsi" w:cs="Arial"/>
              </w:rPr>
            </w:pPr>
            <w:r>
              <w:rPr>
                <w:rFonts w:asciiTheme="minorHAnsi" w:hAnsiTheme="minorHAnsi"/>
              </w:rPr>
              <w:t xml:space="preserve">Metallidega </w:t>
            </w:r>
            <w:r w:rsidR="0073241B" w:rsidRPr="00667416">
              <w:rPr>
                <w:rFonts w:asciiTheme="minorHAnsi" w:hAnsiTheme="minorHAnsi"/>
              </w:rPr>
              <w:t>seotud redoksprotsessid: metallide saamine maagist, elektrolüüs,  korrosioon, keemilised vooluallikad (reaktsioonivõrrandeid nõudmata)</w:t>
            </w:r>
          </w:p>
          <w:p w14:paraId="7FEA50D4" w14:textId="77777777" w:rsidR="0073241B" w:rsidRPr="00667416" w:rsidRDefault="0073241B" w:rsidP="0073241B">
            <w:pPr>
              <w:pStyle w:val="Loendilik"/>
              <w:numPr>
                <w:ilvl w:val="0"/>
                <w:numId w:val="22"/>
              </w:numPr>
              <w:spacing w:after="0"/>
              <w:jc w:val="left"/>
              <w:rPr>
                <w:rFonts w:asciiTheme="minorHAnsi" w:hAnsiTheme="minorHAnsi" w:cs="Arial"/>
              </w:rPr>
            </w:pPr>
            <w:r w:rsidRPr="00667416">
              <w:rPr>
                <w:rFonts w:asciiTheme="minorHAnsi" w:hAnsiTheme="minorHAnsi"/>
              </w:rPr>
              <w:t>Saagise ja lisandite arvestamine moolarvutustes reaktsioonivõrrandi järgi</w:t>
            </w:r>
          </w:p>
          <w:p w14:paraId="5B2BC734" w14:textId="77777777" w:rsidR="0073241B" w:rsidRPr="00667416" w:rsidRDefault="0073241B" w:rsidP="0073241B">
            <w:pPr>
              <w:pStyle w:val="Loendilik"/>
              <w:spacing w:after="0"/>
              <w:jc w:val="left"/>
              <w:rPr>
                <w:rFonts w:asciiTheme="minorHAnsi" w:hAnsiTheme="minorHAnsi" w:cs="Arial"/>
                <w:b/>
              </w:rPr>
            </w:pPr>
          </w:p>
          <w:p w14:paraId="79514C76" w14:textId="776F4075" w:rsidR="0025079B" w:rsidRPr="00667416" w:rsidRDefault="0073241B" w:rsidP="00667416">
            <w:pPr>
              <w:spacing w:after="0"/>
              <w:rPr>
                <w:rFonts w:asciiTheme="minorHAnsi" w:hAnsiTheme="minorHAnsi" w:cs="Arial"/>
                <w:b/>
                <w:sz w:val="24"/>
                <w:szCs w:val="24"/>
              </w:rPr>
            </w:pPr>
            <w:r w:rsidRPr="00667416">
              <w:rPr>
                <w:rFonts w:asciiTheme="minorHAnsi" w:hAnsiTheme="minorHAnsi"/>
                <w:b/>
                <w:sz w:val="24"/>
                <w:szCs w:val="24"/>
              </w:rPr>
              <w:t>Põhimõisted</w:t>
            </w:r>
            <w:r w:rsidR="00667416" w:rsidRPr="00667416">
              <w:rPr>
                <w:rFonts w:asciiTheme="minorHAnsi" w:hAnsiTheme="minorHAnsi"/>
                <w:b/>
                <w:sz w:val="24"/>
                <w:szCs w:val="24"/>
              </w:rPr>
              <w:t xml:space="preserve">: </w:t>
            </w:r>
            <w:r w:rsidRPr="00667416">
              <w:rPr>
                <w:rFonts w:asciiTheme="minorHAnsi" w:hAnsiTheme="minorHAnsi"/>
                <w:sz w:val="24"/>
                <w:szCs w:val="24"/>
              </w:rPr>
              <w:t>sulam</w:t>
            </w:r>
            <w:r w:rsidR="00667416" w:rsidRPr="00667416">
              <w:rPr>
                <w:rFonts w:asciiTheme="minorHAnsi" w:hAnsiTheme="minorHAnsi"/>
                <w:sz w:val="24"/>
                <w:szCs w:val="24"/>
              </w:rPr>
              <w:t xml:space="preserve">, </w:t>
            </w:r>
            <w:r w:rsidRPr="00667416">
              <w:rPr>
                <w:rFonts w:asciiTheme="minorHAnsi" w:hAnsiTheme="minorHAnsi"/>
                <w:sz w:val="24"/>
                <w:szCs w:val="24"/>
              </w:rPr>
              <w:t>maak</w:t>
            </w:r>
            <w:r w:rsidR="00667416" w:rsidRPr="00667416">
              <w:rPr>
                <w:rFonts w:asciiTheme="minorHAnsi" w:hAnsiTheme="minorHAnsi"/>
                <w:sz w:val="24"/>
                <w:szCs w:val="24"/>
              </w:rPr>
              <w:t xml:space="preserve">, </w:t>
            </w:r>
            <w:r w:rsidRPr="00667416">
              <w:rPr>
                <w:rFonts w:asciiTheme="minorHAnsi" w:hAnsiTheme="minorHAnsi" w:cs="Arial"/>
                <w:sz w:val="24"/>
                <w:szCs w:val="24"/>
              </w:rPr>
              <w:t>elektrolüüs</w:t>
            </w:r>
            <w:r w:rsidR="00667416" w:rsidRPr="00667416">
              <w:rPr>
                <w:rFonts w:asciiTheme="minorHAnsi" w:hAnsiTheme="minorHAnsi" w:cs="Arial"/>
                <w:sz w:val="24"/>
                <w:szCs w:val="24"/>
              </w:rPr>
              <w:t xml:space="preserve">, </w:t>
            </w:r>
            <w:r w:rsidRPr="00667416">
              <w:rPr>
                <w:rFonts w:asciiTheme="minorHAnsi" w:hAnsiTheme="minorHAnsi" w:cs="Arial"/>
                <w:sz w:val="24"/>
                <w:szCs w:val="24"/>
              </w:rPr>
              <w:t>korrosioon</w:t>
            </w:r>
            <w:r w:rsidR="00667416" w:rsidRPr="00667416">
              <w:rPr>
                <w:rFonts w:asciiTheme="minorHAnsi" w:hAnsiTheme="minorHAnsi" w:cs="Arial"/>
                <w:sz w:val="24"/>
                <w:szCs w:val="24"/>
              </w:rPr>
              <w:t xml:space="preserve">, </w:t>
            </w:r>
            <w:r w:rsidRPr="00667416">
              <w:rPr>
                <w:rFonts w:asciiTheme="minorHAnsi" w:hAnsiTheme="minorHAnsi" w:cs="Arial"/>
                <w:sz w:val="24"/>
                <w:szCs w:val="24"/>
              </w:rPr>
              <w:t>keemiline vooluallikas</w:t>
            </w:r>
            <w:r w:rsidR="00667416" w:rsidRPr="00667416">
              <w:rPr>
                <w:rFonts w:asciiTheme="minorHAnsi" w:hAnsiTheme="minorHAnsi" w:cs="Arial"/>
                <w:sz w:val="24"/>
                <w:szCs w:val="24"/>
              </w:rPr>
              <w:t xml:space="preserve">, </w:t>
            </w:r>
            <w:r w:rsidRPr="00667416">
              <w:rPr>
                <w:rFonts w:asciiTheme="minorHAnsi" w:hAnsiTheme="minorHAnsi" w:cs="Arial"/>
                <w:sz w:val="24"/>
                <w:szCs w:val="24"/>
              </w:rPr>
              <w:t>saagis</w:t>
            </w:r>
          </w:p>
        </w:tc>
      </w:tr>
      <w:tr w:rsidR="0025079B" w:rsidRPr="00667416" w14:paraId="595F70F9" w14:textId="77777777" w:rsidTr="0025079B">
        <w:tc>
          <w:tcPr>
            <w:tcW w:w="14850" w:type="dxa"/>
            <w:gridSpan w:val="2"/>
          </w:tcPr>
          <w:p w14:paraId="79CCE990" w14:textId="77777777" w:rsidR="0025079B" w:rsidRPr="00667416" w:rsidRDefault="0025079B" w:rsidP="0025079B">
            <w:pPr>
              <w:spacing w:after="0" w:line="100" w:lineRule="atLeast"/>
              <w:ind w:right="633"/>
              <w:jc w:val="both"/>
              <w:rPr>
                <w:rFonts w:asciiTheme="minorHAnsi" w:hAnsiTheme="minorHAnsi" w:cs="Times New Roman"/>
                <w:b/>
                <w:bCs/>
                <w:sz w:val="24"/>
                <w:szCs w:val="24"/>
              </w:rPr>
            </w:pPr>
            <w:r w:rsidRPr="00667416">
              <w:rPr>
                <w:rFonts w:asciiTheme="minorHAnsi" w:hAnsiTheme="minorHAnsi" w:cs="Times New Roman"/>
                <w:b/>
                <w:bCs/>
                <w:sz w:val="24"/>
                <w:szCs w:val="24"/>
              </w:rPr>
              <w:t>Hindamine/Tagasiside</w:t>
            </w:r>
          </w:p>
          <w:p w14:paraId="4529383E" w14:textId="77777777" w:rsidR="0025079B" w:rsidRPr="00667416" w:rsidRDefault="0025079B" w:rsidP="0025079B">
            <w:pPr>
              <w:spacing w:after="0" w:line="100" w:lineRule="atLeast"/>
              <w:ind w:right="633"/>
              <w:jc w:val="both"/>
              <w:rPr>
                <w:rFonts w:asciiTheme="minorHAnsi" w:hAnsiTheme="minorHAnsi" w:cs="Times New Roman"/>
                <w:b/>
                <w:bCs/>
                <w:sz w:val="24"/>
                <w:szCs w:val="24"/>
              </w:rPr>
            </w:pPr>
          </w:p>
        </w:tc>
      </w:tr>
    </w:tbl>
    <w:p w14:paraId="3D7DE11D" w14:textId="77777777" w:rsidR="00195F6D" w:rsidRPr="00667416" w:rsidRDefault="00195F6D">
      <w:pPr>
        <w:rPr>
          <w:rFonts w:asciiTheme="minorHAnsi" w:hAnsiTheme="minorHAnsi"/>
          <w:sz w:val="24"/>
          <w:szCs w:val="24"/>
        </w:rPr>
      </w:pPr>
    </w:p>
    <w:tbl>
      <w:tblPr>
        <w:tblStyle w:val="Kontuurtabel"/>
        <w:tblW w:w="14850" w:type="dxa"/>
        <w:tblInd w:w="-176" w:type="dxa"/>
        <w:tblLayout w:type="fixed"/>
        <w:tblLook w:val="04A0" w:firstRow="1" w:lastRow="0" w:firstColumn="1" w:lastColumn="0" w:noHBand="0" w:noVBand="1"/>
      </w:tblPr>
      <w:tblGrid>
        <w:gridCol w:w="3828"/>
        <w:gridCol w:w="11022"/>
      </w:tblGrid>
      <w:tr w:rsidR="0025079B" w:rsidRPr="00667416" w14:paraId="158AB299" w14:textId="77777777" w:rsidTr="0025079B">
        <w:tc>
          <w:tcPr>
            <w:tcW w:w="14850" w:type="dxa"/>
            <w:gridSpan w:val="2"/>
          </w:tcPr>
          <w:p w14:paraId="2131FB84" w14:textId="7F9444E8" w:rsidR="0025079B" w:rsidRPr="00667416" w:rsidRDefault="0025079B" w:rsidP="0025079B">
            <w:pPr>
              <w:spacing w:after="0" w:line="100" w:lineRule="atLeast"/>
              <w:ind w:right="633"/>
              <w:jc w:val="both"/>
              <w:rPr>
                <w:rFonts w:asciiTheme="minorHAnsi" w:hAnsiTheme="minorHAnsi"/>
                <w:b/>
                <w:sz w:val="24"/>
                <w:szCs w:val="24"/>
              </w:rPr>
            </w:pPr>
            <w:r w:rsidRPr="00667416">
              <w:rPr>
                <w:rFonts w:asciiTheme="minorHAnsi" w:hAnsiTheme="minorHAnsi" w:cs="Times New Roman"/>
                <w:b/>
                <w:bCs/>
                <w:color w:val="000000"/>
                <w:sz w:val="24"/>
                <w:szCs w:val="24"/>
              </w:rPr>
              <w:t>Teema –</w:t>
            </w:r>
            <w:r w:rsidR="0073241B" w:rsidRPr="00667416">
              <w:rPr>
                <w:rFonts w:asciiTheme="minorHAnsi" w:hAnsiTheme="minorHAnsi" w:cs="Times New Roman"/>
                <w:b/>
                <w:bCs/>
                <w:color w:val="000000"/>
                <w:sz w:val="24"/>
                <w:szCs w:val="24"/>
              </w:rPr>
              <w:t xml:space="preserve"> Mittemetallid</w:t>
            </w:r>
            <w:r w:rsidRPr="00667416">
              <w:rPr>
                <w:rFonts w:asciiTheme="minorHAnsi" w:hAnsiTheme="minorHAnsi" w:cs="Times New Roman"/>
                <w:b/>
                <w:bCs/>
                <w:color w:val="000000"/>
                <w:sz w:val="24"/>
                <w:szCs w:val="24"/>
              </w:rPr>
              <w:t xml:space="preserve"> </w:t>
            </w:r>
            <w:r w:rsidRPr="00667416">
              <w:rPr>
                <w:rFonts w:asciiTheme="minorHAnsi" w:hAnsiTheme="minorHAnsi" w:cs="Times New Roman"/>
                <w:bCs/>
                <w:color w:val="000000"/>
                <w:sz w:val="24"/>
                <w:szCs w:val="24"/>
              </w:rPr>
              <w:t>(</w:t>
            </w:r>
            <w:r w:rsidR="0073241B" w:rsidRPr="00667416">
              <w:rPr>
                <w:rFonts w:asciiTheme="minorHAnsi" w:hAnsiTheme="minorHAnsi" w:cs="Times New Roman"/>
                <w:bCs/>
                <w:color w:val="000000"/>
                <w:sz w:val="24"/>
                <w:szCs w:val="24"/>
              </w:rPr>
              <w:t>15</w:t>
            </w:r>
            <w:r w:rsidRPr="00667416">
              <w:rPr>
                <w:rFonts w:asciiTheme="minorHAnsi" w:hAnsiTheme="minorHAnsi" w:cs="Times New Roman"/>
                <w:bCs/>
                <w:color w:val="000000"/>
                <w:sz w:val="24"/>
                <w:szCs w:val="24"/>
              </w:rPr>
              <w:t xml:space="preserve"> tundi)</w:t>
            </w:r>
          </w:p>
        </w:tc>
      </w:tr>
      <w:tr w:rsidR="0025079B" w:rsidRPr="00667416" w14:paraId="558519C7" w14:textId="77777777" w:rsidTr="00B514F5">
        <w:tc>
          <w:tcPr>
            <w:tcW w:w="3828" w:type="dxa"/>
          </w:tcPr>
          <w:p w14:paraId="04F2618A" w14:textId="77777777" w:rsidR="0025079B" w:rsidRPr="00667416" w:rsidRDefault="0025079B" w:rsidP="0025079B">
            <w:pPr>
              <w:spacing w:after="0" w:line="100" w:lineRule="atLeast"/>
              <w:ind w:right="633"/>
              <w:jc w:val="both"/>
              <w:rPr>
                <w:rFonts w:asciiTheme="minorHAnsi" w:hAnsiTheme="minorHAnsi" w:cs="Times New Roman"/>
                <w:color w:val="000000"/>
                <w:sz w:val="24"/>
                <w:szCs w:val="24"/>
              </w:rPr>
            </w:pPr>
            <w:r w:rsidRPr="00667416">
              <w:rPr>
                <w:rFonts w:asciiTheme="minorHAnsi" w:hAnsiTheme="minorHAnsi" w:cs="Times New Roman"/>
                <w:b/>
                <w:bCs/>
                <w:color w:val="000000"/>
                <w:sz w:val="24"/>
                <w:szCs w:val="24"/>
              </w:rPr>
              <w:t>Õpitulemused</w:t>
            </w:r>
          </w:p>
          <w:p w14:paraId="55927BA7" w14:textId="77777777" w:rsidR="0073241B" w:rsidRPr="00667416" w:rsidRDefault="0073241B" w:rsidP="0073241B">
            <w:pPr>
              <w:spacing w:after="80"/>
              <w:rPr>
                <w:rFonts w:asciiTheme="minorHAnsi" w:hAnsiTheme="minorHAnsi"/>
                <w:sz w:val="24"/>
                <w:szCs w:val="24"/>
              </w:rPr>
            </w:pPr>
            <w:r w:rsidRPr="00667416">
              <w:rPr>
                <w:rFonts w:asciiTheme="minorHAnsi" w:hAnsiTheme="minorHAnsi"/>
                <w:sz w:val="24"/>
                <w:szCs w:val="24"/>
              </w:rPr>
              <w:t>Kursuse lõpul õpilane:</w:t>
            </w:r>
          </w:p>
          <w:p w14:paraId="6F9E89A9" w14:textId="77777777" w:rsidR="0073241B" w:rsidRPr="00667416" w:rsidRDefault="0073241B" w:rsidP="0073241B">
            <w:pPr>
              <w:pStyle w:val="Loendilik"/>
              <w:numPr>
                <w:ilvl w:val="0"/>
                <w:numId w:val="27"/>
              </w:numPr>
              <w:spacing w:after="80"/>
              <w:rPr>
                <w:rFonts w:asciiTheme="minorHAnsi" w:hAnsiTheme="minorHAnsi"/>
              </w:rPr>
            </w:pPr>
            <w:r w:rsidRPr="00667416">
              <w:rPr>
                <w:rFonts w:asciiTheme="minorHAnsi" w:hAnsiTheme="minorHAnsi"/>
              </w:rPr>
              <w:t>seostab tuntumate mittemetallide ning nende tüüpühendite keemilisi omadusi vastava elemendi asukohaga perioodilisustabelis;</w:t>
            </w:r>
          </w:p>
          <w:p w14:paraId="2A54FE54" w14:textId="77777777" w:rsidR="009C303E" w:rsidRPr="009C303E" w:rsidRDefault="0073241B" w:rsidP="009C303E">
            <w:pPr>
              <w:pStyle w:val="Loendilik"/>
              <w:numPr>
                <w:ilvl w:val="0"/>
                <w:numId w:val="27"/>
              </w:numPr>
              <w:spacing w:after="80"/>
              <w:rPr>
                <w:rFonts w:asciiTheme="minorHAnsi" w:hAnsiTheme="minorHAnsi"/>
                <w:color w:val="000000"/>
              </w:rPr>
            </w:pPr>
            <w:r w:rsidRPr="00667416">
              <w:rPr>
                <w:rFonts w:asciiTheme="minorHAnsi" w:hAnsiTheme="minorHAnsi"/>
              </w:rPr>
              <w:t>koostab õpitud mittemetallide ja nende ühendite iseloomulike reaktsioonide võrrandeid;</w:t>
            </w:r>
          </w:p>
          <w:p w14:paraId="6FD4EC34" w14:textId="19ADB05D" w:rsidR="0025079B" w:rsidRPr="00667416" w:rsidRDefault="0073241B" w:rsidP="009C303E">
            <w:pPr>
              <w:pStyle w:val="Loendilik"/>
              <w:numPr>
                <w:ilvl w:val="0"/>
                <w:numId w:val="27"/>
              </w:numPr>
              <w:spacing w:after="80"/>
              <w:rPr>
                <w:rFonts w:asciiTheme="minorHAnsi" w:hAnsiTheme="minorHAnsi"/>
                <w:color w:val="000000"/>
              </w:rPr>
            </w:pPr>
            <w:r w:rsidRPr="00667416">
              <w:rPr>
                <w:rFonts w:asciiTheme="minorHAnsi" w:hAnsiTheme="minorHAnsi"/>
              </w:rPr>
              <w:t xml:space="preserve"> kirjeldab  õpitud mittemetallide ja nende ühendite tähtsust looduses ja/või rakendamise võimalusi praktikas.</w:t>
            </w:r>
          </w:p>
        </w:tc>
        <w:tc>
          <w:tcPr>
            <w:tcW w:w="11022" w:type="dxa"/>
          </w:tcPr>
          <w:p w14:paraId="567681B2" w14:textId="77777777" w:rsidR="0025079B" w:rsidRPr="00667416" w:rsidRDefault="0025079B" w:rsidP="0025079B">
            <w:pPr>
              <w:rPr>
                <w:rFonts w:asciiTheme="minorHAnsi" w:hAnsiTheme="minorHAnsi"/>
                <w:sz w:val="24"/>
                <w:szCs w:val="24"/>
              </w:rPr>
            </w:pPr>
            <w:r w:rsidRPr="00667416">
              <w:rPr>
                <w:rFonts w:asciiTheme="minorHAnsi" w:hAnsiTheme="minorHAnsi" w:cs="Times New Roman"/>
                <w:b/>
                <w:bCs/>
                <w:color w:val="000000"/>
                <w:sz w:val="24"/>
                <w:szCs w:val="24"/>
              </w:rPr>
              <w:t xml:space="preserve">Õppimine ja õpetamine </w:t>
            </w:r>
          </w:p>
          <w:p w14:paraId="4D0F4374" w14:textId="77777777" w:rsidR="0073241B" w:rsidRPr="00667416" w:rsidRDefault="0073241B" w:rsidP="0073241B">
            <w:pPr>
              <w:spacing w:before="120" w:after="0"/>
              <w:rPr>
                <w:rFonts w:asciiTheme="minorHAnsi" w:hAnsiTheme="minorHAnsi"/>
                <w:b/>
                <w:sz w:val="24"/>
                <w:szCs w:val="24"/>
              </w:rPr>
            </w:pPr>
            <w:r w:rsidRPr="00667416">
              <w:rPr>
                <w:rFonts w:asciiTheme="minorHAnsi" w:hAnsiTheme="minorHAnsi"/>
                <w:b/>
                <w:sz w:val="24"/>
                <w:szCs w:val="24"/>
              </w:rPr>
              <w:t>Eelnevalt õpitu, millele õppeprotsessis toetutakse:</w:t>
            </w:r>
          </w:p>
          <w:p w14:paraId="5D9B9FDE" w14:textId="5C023B27" w:rsidR="0073241B" w:rsidRPr="00667416" w:rsidRDefault="00F04D04" w:rsidP="0073241B">
            <w:pPr>
              <w:pStyle w:val="Normaallaadveeb"/>
              <w:numPr>
                <w:ilvl w:val="0"/>
                <w:numId w:val="30"/>
              </w:numPr>
              <w:spacing w:before="0" w:beforeAutospacing="0" w:after="0"/>
              <w:rPr>
                <w:rFonts w:asciiTheme="minorHAnsi" w:hAnsiTheme="minorHAnsi"/>
              </w:rPr>
            </w:pPr>
            <w:r>
              <w:rPr>
                <w:rFonts w:asciiTheme="minorHAnsi" w:hAnsiTheme="minorHAnsi"/>
              </w:rPr>
              <w:t>P</w:t>
            </w:r>
            <w:r w:rsidR="0073241B" w:rsidRPr="00667416">
              <w:rPr>
                <w:rFonts w:asciiTheme="minorHAnsi" w:hAnsiTheme="minorHAnsi"/>
              </w:rPr>
              <w:t>õhikoolis õpitud mittemetallide (süsinik, vesinik, hapnik)</w:t>
            </w:r>
            <w:r w:rsidR="0073241B" w:rsidRPr="00667416">
              <w:rPr>
                <w:rFonts w:asciiTheme="minorHAnsi" w:hAnsiTheme="minorHAnsi"/>
                <w:color w:val="00B050"/>
              </w:rPr>
              <w:t xml:space="preserve"> </w:t>
            </w:r>
            <w:r w:rsidR="0073241B" w:rsidRPr="00667416">
              <w:rPr>
                <w:rFonts w:asciiTheme="minorHAnsi" w:hAnsiTheme="minorHAnsi"/>
              </w:rPr>
              <w:t>omadus</w:t>
            </w:r>
            <w:r>
              <w:rPr>
                <w:rFonts w:asciiTheme="minorHAnsi" w:hAnsiTheme="minorHAnsi"/>
              </w:rPr>
              <w:t>ed</w:t>
            </w:r>
            <w:r w:rsidR="0073241B" w:rsidRPr="00667416">
              <w:rPr>
                <w:rFonts w:asciiTheme="minorHAnsi" w:hAnsiTheme="minorHAnsi"/>
              </w:rPr>
              <w:t xml:space="preserve"> ning kasutusviisid igapäevaelus.</w:t>
            </w:r>
          </w:p>
          <w:p w14:paraId="3650E29D" w14:textId="218D04A4" w:rsidR="0073241B" w:rsidRPr="00667416" w:rsidRDefault="00525A12" w:rsidP="0073241B">
            <w:pPr>
              <w:pStyle w:val="Normaallaadveeb"/>
              <w:numPr>
                <w:ilvl w:val="0"/>
                <w:numId w:val="30"/>
              </w:numPr>
              <w:spacing w:before="0" w:beforeAutospacing="0" w:after="0"/>
              <w:rPr>
                <w:rFonts w:asciiTheme="minorHAnsi" w:hAnsiTheme="minorHAnsi"/>
              </w:rPr>
            </w:pPr>
            <w:r>
              <w:rPr>
                <w:rFonts w:asciiTheme="minorHAnsi" w:hAnsiTheme="minorHAnsi"/>
              </w:rPr>
              <w:t>„</w:t>
            </w:r>
            <w:r w:rsidR="00F04D04">
              <w:rPr>
                <w:rFonts w:asciiTheme="minorHAnsi" w:hAnsiTheme="minorHAnsi"/>
              </w:rPr>
              <w:t>K</w:t>
            </w:r>
            <w:r w:rsidR="0073241B" w:rsidRPr="00667416">
              <w:rPr>
                <w:rFonts w:asciiTheme="minorHAnsi" w:hAnsiTheme="minorHAnsi"/>
              </w:rPr>
              <w:t>eemia aluste</w:t>
            </w:r>
            <w:r>
              <w:rPr>
                <w:rFonts w:asciiTheme="minorHAnsi" w:hAnsiTheme="minorHAnsi"/>
              </w:rPr>
              <w:t>“</w:t>
            </w:r>
            <w:r w:rsidR="0073241B" w:rsidRPr="00667416">
              <w:rPr>
                <w:rFonts w:asciiTheme="minorHAnsi" w:hAnsiTheme="minorHAnsi"/>
              </w:rPr>
              <w:t xml:space="preserve"> kursuses õpitud mittemetalliliste elementide omadus</w:t>
            </w:r>
            <w:r w:rsidR="00F04D04">
              <w:rPr>
                <w:rFonts w:asciiTheme="minorHAnsi" w:hAnsiTheme="minorHAnsi"/>
              </w:rPr>
              <w:t>ed</w:t>
            </w:r>
            <w:r w:rsidR="0073241B" w:rsidRPr="00667416">
              <w:rPr>
                <w:rFonts w:asciiTheme="minorHAnsi" w:hAnsiTheme="minorHAnsi"/>
              </w:rPr>
              <w:t xml:space="preserve"> lähtudes elementide asukohast perioodilisustabelis.</w:t>
            </w:r>
          </w:p>
          <w:p w14:paraId="58126824" w14:textId="77777777" w:rsidR="0073241B" w:rsidRPr="00667416" w:rsidRDefault="0073241B" w:rsidP="0073241B">
            <w:pPr>
              <w:tabs>
                <w:tab w:val="left" w:pos="360"/>
              </w:tabs>
              <w:spacing w:before="120" w:after="0"/>
              <w:ind w:right="255"/>
              <w:rPr>
                <w:rFonts w:asciiTheme="minorHAnsi" w:hAnsiTheme="minorHAnsi"/>
                <w:b/>
                <w:sz w:val="24"/>
                <w:szCs w:val="24"/>
              </w:rPr>
            </w:pPr>
            <w:r w:rsidRPr="00667416">
              <w:rPr>
                <w:rFonts w:asciiTheme="minorHAnsi" w:hAnsiTheme="minorHAnsi"/>
                <w:b/>
                <w:sz w:val="24"/>
                <w:szCs w:val="24"/>
              </w:rPr>
              <w:t xml:space="preserve">Õppetegevus ja metoodilised soovitused: </w:t>
            </w:r>
          </w:p>
          <w:p w14:paraId="6D26F683" w14:textId="2B6F2047" w:rsidR="004700CB" w:rsidRDefault="0073241B" w:rsidP="004700CB">
            <w:pPr>
              <w:pStyle w:val="Normaallaadveeb"/>
              <w:numPr>
                <w:ilvl w:val="0"/>
                <w:numId w:val="31"/>
              </w:numPr>
              <w:spacing w:before="0" w:beforeAutospacing="0" w:after="0"/>
              <w:rPr>
                <w:rFonts w:asciiTheme="minorHAnsi" w:hAnsiTheme="minorHAnsi"/>
              </w:rPr>
            </w:pPr>
            <w:r w:rsidRPr="00667416">
              <w:rPr>
                <w:rFonts w:asciiTheme="minorHAnsi" w:hAnsiTheme="minorHAnsi"/>
              </w:rPr>
              <w:t xml:space="preserve">Õpetaja/õpilaste valikul valitakse mittemetallid, mida soovitakse </w:t>
            </w:r>
            <w:r w:rsidR="004700CB">
              <w:rPr>
                <w:rFonts w:asciiTheme="minorHAnsi" w:hAnsiTheme="minorHAnsi"/>
              </w:rPr>
              <w:t>tundma õppida</w:t>
            </w:r>
            <w:r w:rsidR="004700CB" w:rsidRPr="00667416">
              <w:rPr>
                <w:rFonts w:asciiTheme="minorHAnsi" w:hAnsiTheme="minorHAnsi"/>
              </w:rPr>
              <w:t xml:space="preserve"> </w:t>
            </w:r>
            <w:r w:rsidRPr="00667416">
              <w:rPr>
                <w:rFonts w:asciiTheme="minorHAnsi" w:hAnsiTheme="minorHAnsi"/>
              </w:rPr>
              <w:t xml:space="preserve">ning seostatakse neid igapäevaeluga. Soovituslikult käsitleda halogeene </w:t>
            </w:r>
            <w:r w:rsidR="004700CB">
              <w:rPr>
                <w:rFonts w:asciiTheme="minorHAnsi" w:hAnsiTheme="minorHAnsi"/>
              </w:rPr>
              <w:t>ning</w:t>
            </w:r>
            <w:r w:rsidRPr="00667416">
              <w:rPr>
                <w:rFonts w:asciiTheme="minorHAnsi" w:hAnsiTheme="minorHAnsi"/>
              </w:rPr>
              <w:t xml:space="preserve"> lämmastikku ja/või väävlit, pöörates tähelepanu nende vesinikühenditele, N ja S korral oksiididele ning vastavatele hapetele ja nende sooladele.</w:t>
            </w:r>
            <w:r w:rsidR="004700CB">
              <w:rPr>
                <w:rFonts w:asciiTheme="minorHAnsi" w:hAnsiTheme="minorHAnsi"/>
              </w:rPr>
              <w:t xml:space="preserve"> Võimalik on pöörata rohkem tähelepanu tööstusprotsessidele (näiteks hapete tootmine) või eluslooduses toimuvale (aineringed).</w:t>
            </w:r>
            <w:r w:rsidR="00B24396">
              <w:rPr>
                <w:rFonts w:asciiTheme="minorHAnsi" w:hAnsiTheme="minorHAnsi"/>
              </w:rPr>
              <w:t xml:space="preserve"> </w:t>
            </w:r>
            <w:r w:rsidR="00F04D04">
              <w:rPr>
                <w:rFonts w:asciiTheme="minorHAnsi" w:hAnsiTheme="minorHAnsi"/>
              </w:rPr>
              <w:t>Allot</w:t>
            </w:r>
            <w:r w:rsidR="00D53B49">
              <w:rPr>
                <w:rFonts w:asciiTheme="minorHAnsi" w:hAnsiTheme="minorHAnsi"/>
              </w:rPr>
              <w:t xml:space="preserve">roopia õppimisel on sobiv alustada põhikoolis omandatu meenutamisest (hapniku korral erinev aatomite arv molekulis, süsiniku korral erinev kristallistruktuur; põhikoolis ei olnud allotroopia põhimõisteks). Sellele võib lisada uusi näiteid: rombiline ja monokliinne väävel, punane ja valge fosfor. </w:t>
            </w:r>
          </w:p>
          <w:p w14:paraId="71715CAB" w14:textId="7A10A7DF" w:rsidR="00D53B49" w:rsidRPr="004700CB" w:rsidRDefault="00D53B49" w:rsidP="004700CB">
            <w:pPr>
              <w:pStyle w:val="Normaallaadveeb"/>
              <w:numPr>
                <w:ilvl w:val="0"/>
                <w:numId w:val="31"/>
              </w:numPr>
              <w:spacing w:before="0" w:beforeAutospacing="0" w:after="0"/>
              <w:rPr>
                <w:rFonts w:asciiTheme="minorHAnsi" w:hAnsiTheme="minorHAnsi"/>
              </w:rPr>
            </w:pPr>
            <w:r>
              <w:rPr>
                <w:rFonts w:asciiTheme="minorHAnsi" w:hAnsiTheme="minorHAnsi"/>
              </w:rPr>
              <w:t>Mittemetallide teema on sobiv loodusteadusliku kirjaoskuse jätkuvaks kujundamiseks. Eraldi tähelepanu vajab elementide nimetuste kasutamise analüüs: millisel juhul mõeldakse nimetuse all keemilise elemendi mis tahes osakesi, sh mõne liitaine koostises; millisel juhul aga lihtainet (hapnik moodustab maakoore massist 47%</w:t>
            </w:r>
            <w:r w:rsidR="002C3586">
              <w:rPr>
                <w:rFonts w:asciiTheme="minorHAnsi" w:hAnsiTheme="minorHAnsi"/>
              </w:rPr>
              <w:t xml:space="preserve"> </w:t>
            </w:r>
            <w:r w:rsidR="002C3586">
              <w:rPr>
                <w:rFonts w:asciiTheme="minorHAnsi" w:hAnsiTheme="minorHAnsi"/>
                <w:i/>
              </w:rPr>
              <w:t xml:space="preserve">vs </w:t>
            </w:r>
            <w:r w:rsidR="002C3586">
              <w:rPr>
                <w:rFonts w:asciiTheme="minorHAnsi" w:hAnsiTheme="minorHAnsi"/>
              </w:rPr>
              <w:t>hapnik moodustab atmosfäärist 21%</w:t>
            </w:r>
            <w:r>
              <w:rPr>
                <w:rFonts w:asciiTheme="minorHAnsi" w:hAnsiTheme="minorHAnsi"/>
              </w:rPr>
              <w:t>).</w:t>
            </w:r>
          </w:p>
          <w:p w14:paraId="7DB74E01" w14:textId="44274DE1" w:rsidR="00485BF1" w:rsidRDefault="00485BF1" w:rsidP="0073241B">
            <w:pPr>
              <w:pStyle w:val="Normaallaadveeb"/>
              <w:numPr>
                <w:ilvl w:val="0"/>
                <w:numId w:val="31"/>
              </w:numPr>
              <w:spacing w:before="0" w:beforeAutospacing="0" w:after="0"/>
              <w:rPr>
                <w:rFonts w:asciiTheme="minorHAnsi" w:hAnsiTheme="minorHAnsi"/>
              </w:rPr>
            </w:pPr>
            <w:r>
              <w:rPr>
                <w:rFonts w:asciiTheme="minorHAnsi" w:hAnsiTheme="minorHAnsi"/>
              </w:rPr>
              <w:t>Mittemetallide keemiliste omaduste üldistaval käsitlemisel toetutakse vastava elemendi minimaalsele ja maksimaalsele oksüdatsiooniastmele. Mittemetallide keemiliste omaduste mitmekesisuses paremini orienteerumiseks meenutatakse, et metallidega reageerimisel käituvad mittemetallid oksüdeerijana; redutseerijana käitub mittemetall endast aktiivsemate mittemetallidega reageerimisel.</w:t>
            </w:r>
            <w:r w:rsidR="006424BA">
              <w:rPr>
                <w:rFonts w:asciiTheme="minorHAnsi" w:hAnsiTheme="minorHAnsi"/>
              </w:rPr>
              <w:t xml:space="preserve"> Mittemetalliliste elementide tüüpühendite üldistaval käsitlusel pööratakse tähelepanu nende happelistele omadustele (nt VIIA rühma elementide vesinikuühen</w:t>
            </w:r>
            <w:r w:rsidR="003134E3">
              <w:rPr>
                <w:rFonts w:asciiTheme="minorHAnsi" w:hAnsiTheme="minorHAnsi"/>
              </w:rPr>
              <w:t>d</w:t>
            </w:r>
            <w:r w:rsidR="006424BA">
              <w:rPr>
                <w:rFonts w:asciiTheme="minorHAnsi" w:hAnsiTheme="minorHAnsi"/>
              </w:rPr>
              <w:t>id, mittemetallioksiidid</w:t>
            </w:r>
            <w:r w:rsidR="005016DD">
              <w:rPr>
                <w:rFonts w:asciiTheme="minorHAnsi" w:hAnsiTheme="minorHAnsi"/>
              </w:rPr>
              <w:t xml:space="preserve"> ja neile vastavad happed</w:t>
            </w:r>
            <w:r w:rsidR="006424BA">
              <w:rPr>
                <w:rFonts w:asciiTheme="minorHAnsi" w:hAnsiTheme="minorHAnsi"/>
              </w:rPr>
              <w:t>)</w:t>
            </w:r>
            <w:r w:rsidR="005016DD">
              <w:rPr>
                <w:rFonts w:asciiTheme="minorHAnsi" w:hAnsiTheme="minorHAnsi"/>
              </w:rPr>
              <w:t>. Seejuures on aga oluline esile tuua, et tegemist pole reegliga (nt ammoniaak NH</w:t>
            </w:r>
            <w:r w:rsidR="005016DD" w:rsidRPr="00B24396">
              <w:rPr>
                <w:rFonts w:asciiTheme="minorHAnsi" w:hAnsiTheme="minorHAnsi"/>
                <w:vertAlign w:val="subscript"/>
              </w:rPr>
              <w:t>3</w:t>
            </w:r>
            <w:r w:rsidR="005016DD">
              <w:rPr>
                <w:rFonts w:asciiTheme="minorHAnsi" w:hAnsiTheme="minorHAnsi"/>
              </w:rPr>
              <w:t xml:space="preserve"> on aluseliste omadustega, nt NO ja CO neutraalsed oksiidid).</w:t>
            </w:r>
          </w:p>
          <w:p w14:paraId="5818D0A0" w14:textId="4BDEC7C0" w:rsidR="00440451" w:rsidRDefault="00440451" w:rsidP="0073241B">
            <w:pPr>
              <w:pStyle w:val="Normaallaadveeb"/>
              <w:numPr>
                <w:ilvl w:val="0"/>
                <w:numId w:val="31"/>
              </w:numPr>
              <w:spacing w:before="0" w:beforeAutospacing="0" w:after="0"/>
              <w:rPr>
                <w:rFonts w:asciiTheme="minorHAnsi" w:hAnsiTheme="minorHAnsi"/>
              </w:rPr>
            </w:pPr>
            <w:r>
              <w:rPr>
                <w:rFonts w:asciiTheme="minorHAnsi" w:hAnsiTheme="minorHAnsi"/>
              </w:rPr>
              <w:t>Soovitusi, mille vahel mittemetallide tundmaõppimisel valida:</w:t>
            </w:r>
          </w:p>
          <w:p w14:paraId="3CA1DF46" w14:textId="3D7BDA5A" w:rsidR="00440451" w:rsidRDefault="00440451" w:rsidP="00B24396">
            <w:pPr>
              <w:pStyle w:val="Normaallaadveeb"/>
              <w:numPr>
                <w:ilvl w:val="1"/>
                <w:numId w:val="31"/>
              </w:numPr>
              <w:spacing w:before="0" w:beforeAutospacing="0" w:after="0"/>
              <w:rPr>
                <w:rFonts w:asciiTheme="minorHAnsi" w:hAnsiTheme="minorHAnsi"/>
              </w:rPr>
            </w:pPr>
            <w:r>
              <w:rPr>
                <w:rFonts w:asciiTheme="minorHAnsi" w:hAnsiTheme="minorHAnsi"/>
              </w:rPr>
              <w:t xml:space="preserve">halogeenid: oksüdeerivate omaduste muutumine rühmas, selle seos aatomi ehitusega </w:t>
            </w:r>
            <w:r>
              <w:rPr>
                <w:rFonts w:asciiTheme="minorHAnsi" w:hAnsiTheme="minorHAnsi"/>
              </w:rPr>
              <w:lastRenderedPageBreak/>
              <w:t>(demonstratsioon- või videokatsed, halogeenide tootmine);</w:t>
            </w:r>
          </w:p>
          <w:p w14:paraId="537470DB" w14:textId="574FA143" w:rsidR="00440451" w:rsidRDefault="00440451" w:rsidP="00B24396">
            <w:pPr>
              <w:pStyle w:val="Normaallaadveeb"/>
              <w:numPr>
                <w:ilvl w:val="1"/>
                <w:numId w:val="31"/>
              </w:numPr>
              <w:spacing w:before="0" w:beforeAutospacing="0" w:after="0"/>
              <w:rPr>
                <w:rFonts w:asciiTheme="minorHAnsi" w:hAnsiTheme="minorHAnsi"/>
              </w:rPr>
            </w:pPr>
            <w:r>
              <w:rPr>
                <w:rFonts w:asciiTheme="minorHAnsi" w:hAnsiTheme="minorHAnsi"/>
              </w:rPr>
              <w:t>väävel: väävelhappe tootmine (tootmisskeem, toorained, katalüüs, väävelhappe kasutusvaldkonnad);</w:t>
            </w:r>
          </w:p>
          <w:p w14:paraId="39807258" w14:textId="554BC84A" w:rsidR="00440451" w:rsidRDefault="00440451" w:rsidP="00B24396">
            <w:pPr>
              <w:pStyle w:val="Normaallaadveeb"/>
              <w:numPr>
                <w:ilvl w:val="1"/>
                <w:numId w:val="31"/>
              </w:numPr>
              <w:spacing w:before="0" w:beforeAutospacing="0" w:after="0"/>
              <w:rPr>
                <w:rFonts w:asciiTheme="minorHAnsi" w:hAnsiTheme="minorHAnsi"/>
              </w:rPr>
            </w:pPr>
            <w:r>
              <w:rPr>
                <w:rFonts w:asciiTheme="minorHAnsi" w:hAnsiTheme="minorHAnsi"/>
              </w:rPr>
              <w:t>väävel: vääveldioksiid (saamine elektrolüütide vahel kulgeva reaktsiooni käigus, kogumine, omaduste uurimine, kasutamine);</w:t>
            </w:r>
          </w:p>
          <w:p w14:paraId="24EA7423" w14:textId="77777777" w:rsidR="00440451" w:rsidRDefault="00440451" w:rsidP="00B24396">
            <w:pPr>
              <w:pStyle w:val="Normaallaadveeb"/>
              <w:numPr>
                <w:ilvl w:val="1"/>
                <w:numId w:val="31"/>
              </w:numPr>
              <w:spacing w:before="0" w:beforeAutospacing="0" w:after="0"/>
              <w:rPr>
                <w:rFonts w:asciiTheme="minorHAnsi" w:hAnsiTheme="minorHAnsi"/>
              </w:rPr>
            </w:pPr>
            <w:r>
              <w:rPr>
                <w:rFonts w:asciiTheme="minorHAnsi" w:hAnsiTheme="minorHAnsi"/>
              </w:rPr>
              <w:t>väävel: ühinemisreaktsioon mõne metalliga (reaktsiooni energeetiline efekt, elektronide üleminek kulgeva redoksreaktsiooni käigus);</w:t>
            </w:r>
          </w:p>
          <w:p w14:paraId="3E827654" w14:textId="77777777" w:rsidR="00440451" w:rsidRDefault="00440451" w:rsidP="00B24396">
            <w:pPr>
              <w:pStyle w:val="Normaallaadveeb"/>
              <w:numPr>
                <w:ilvl w:val="1"/>
                <w:numId w:val="31"/>
              </w:numPr>
              <w:spacing w:before="0" w:beforeAutospacing="0" w:after="0"/>
              <w:rPr>
                <w:rFonts w:asciiTheme="minorHAnsi" w:hAnsiTheme="minorHAnsi"/>
              </w:rPr>
            </w:pPr>
            <w:r>
              <w:rPr>
                <w:rFonts w:asciiTheme="minorHAnsi" w:hAnsiTheme="minorHAnsi"/>
              </w:rPr>
              <w:t>väävel: väävliringe (kulgevad redoksreaktsioonid, nende kasutamine organismide poolt);</w:t>
            </w:r>
          </w:p>
          <w:p w14:paraId="52010548" w14:textId="10FFEF7A" w:rsidR="00440451" w:rsidRDefault="00440451" w:rsidP="00440451">
            <w:pPr>
              <w:pStyle w:val="Normaallaadveeb"/>
              <w:numPr>
                <w:ilvl w:val="1"/>
                <w:numId w:val="31"/>
              </w:numPr>
              <w:spacing w:before="0" w:beforeAutospacing="0" w:after="0"/>
              <w:rPr>
                <w:rFonts w:asciiTheme="minorHAnsi" w:hAnsiTheme="minorHAnsi"/>
              </w:rPr>
            </w:pPr>
            <w:r>
              <w:rPr>
                <w:rFonts w:asciiTheme="minorHAnsi" w:hAnsiTheme="minorHAnsi"/>
              </w:rPr>
              <w:t>lämmastik: lämmastikhappe tootmine (tootmisskeem, toorained, katalüüs, lämmastikhappe kasutusvaldkonnad);</w:t>
            </w:r>
          </w:p>
          <w:p w14:paraId="0C348D0D" w14:textId="173758A1" w:rsidR="00440451" w:rsidRDefault="00440451" w:rsidP="00440451">
            <w:pPr>
              <w:pStyle w:val="Normaallaadveeb"/>
              <w:numPr>
                <w:ilvl w:val="1"/>
                <w:numId w:val="31"/>
              </w:numPr>
              <w:spacing w:before="0" w:beforeAutospacing="0" w:after="0"/>
              <w:rPr>
                <w:rFonts w:asciiTheme="minorHAnsi" w:hAnsiTheme="minorHAnsi"/>
              </w:rPr>
            </w:pPr>
            <w:r>
              <w:rPr>
                <w:rFonts w:asciiTheme="minorHAnsi" w:hAnsiTheme="minorHAnsi"/>
              </w:rPr>
              <w:t>lämmastik: ammoniaak (saamine elektrolüütide vahel kulgeva reaktsiooni käigus, kogumine, omaduste uurimine, kasutamine);</w:t>
            </w:r>
          </w:p>
          <w:p w14:paraId="30F072FE" w14:textId="1AFCB41B" w:rsidR="00440451" w:rsidRDefault="00440451" w:rsidP="00440451">
            <w:pPr>
              <w:pStyle w:val="Normaallaadveeb"/>
              <w:numPr>
                <w:ilvl w:val="1"/>
                <w:numId w:val="31"/>
              </w:numPr>
              <w:spacing w:before="0" w:beforeAutospacing="0" w:after="0"/>
              <w:rPr>
                <w:rFonts w:asciiTheme="minorHAnsi" w:hAnsiTheme="minorHAnsi"/>
              </w:rPr>
            </w:pPr>
            <w:r>
              <w:rPr>
                <w:rFonts w:asciiTheme="minorHAnsi" w:hAnsiTheme="minorHAnsi"/>
              </w:rPr>
              <w:t>lämmastik: lämmastikuringe (kulgevad redoksreaktsioonid, nende kasutamine organismide poolt);</w:t>
            </w:r>
          </w:p>
          <w:p w14:paraId="1B9578A1" w14:textId="695046FE" w:rsidR="00440451" w:rsidRDefault="00440451" w:rsidP="00B24396">
            <w:pPr>
              <w:pStyle w:val="Normaallaadveeb"/>
              <w:numPr>
                <w:ilvl w:val="1"/>
                <w:numId w:val="31"/>
              </w:numPr>
              <w:spacing w:before="0" w:beforeAutospacing="0" w:after="0"/>
              <w:rPr>
                <w:rFonts w:asciiTheme="minorHAnsi" w:hAnsiTheme="minorHAnsi"/>
              </w:rPr>
            </w:pPr>
            <w:r w:rsidRPr="00440451">
              <w:rPr>
                <w:rFonts w:asciiTheme="minorHAnsi" w:hAnsiTheme="minorHAnsi"/>
              </w:rPr>
              <w:t>räni: ränidioksiid ja ränihape, silikageel</w:t>
            </w:r>
            <w:r>
              <w:rPr>
                <w:rFonts w:asciiTheme="minorHAnsi" w:hAnsiTheme="minorHAnsi"/>
              </w:rPr>
              <w:t>.</w:t>
            </w:r>
          </w:p>
          <w:p w14:paraId="47C061EE" w14:textId="2190C53C" w:rsidR="00440451" w:rsidRPr="00440451" w:rsidRDefault="00440451" w:rsidP="00B24396">
            <w:pPr>
              <w:pStyle w:val="Normaallaadveeb"/>
              <w:spacing w:before="0" w:beforeAutospacing="0" w:after="0"/>
              <w:rPr>
                <w:rFonts w:asciiTheme="minorHAnsi" w:hAnsiTheme="minorHAnsi"/>
              </w:rPr>
            </w:pPr>
            <w:r>
              <w:rPr>
                <w:rFonts w:asciiTheme="minorHAnsi" w:hAnsiTheme="minorHAnsi"/>
              </w:rPr>
              <w:t xml:space="preserve">Eelistada probleemülesandeid, mille sisu toetub argielule, tööstuskeemias ja looduses rakendust </w:t>
            </w:r>
            <w:r>
              <w:rPr>
                <w:rFonts w:asciiTheme="minorHAnsi" w:hAnsiTheme="minorHAnsi"/>
              </w:rPr>
              <w:tab/>
              <w:t xml:space="preserve">leidvatele protsessidele. Õpilased saavad nende ülesannete lahendamisel toetuda nii põhikoolis </w:t>
            </w:r>
            <w:r>
              <w:rPr>
                <w:rFonts w:asciiTheme="minorHAnsi" w:hAnsiTheme="minorHAnsi"/>
              </w:rPr>
              <w:tab/>
              <w:t xml:space="preserve">kui „Keemia aluste“ kursuses ja „Anorgaaniliste ainete“ kursuse esimeses pooles omandatule. </w:t>
            </w:r>
            <w:r w:rsidR="001A578C">
              <w:rPr>
                <w:rFonts w:asciiTheme="minorHAnsi" w:hAnsiTheme="minorHAnsi"/>
              </w:rPr>
              <w:tab/>
              <w:t>Teemad sobivad hästi projektõppeks.</w:t>
            </w:r>
          </w:p>
          <w:p w14:paraId="7D6AFE14" w14:textId="6135FB77" w:rsidR="0073241B" w:rsidRPr="00667416" w:rsidRDefault="0073241B" w:rsidP="0073241B">
            <w:pPr>
              <w:pStyle w:val="Normaallaadveeb"/>
              <w:numPr>
                <w:ilvl w:val="0"/>
                <w:numId w:val="31"/>
              </w:numPr>
              <w:spacing w:before="0" w:beforeAutospacing="0" w:after="0"/>
              <w:rPr>
                <w:rFonts w:asciiTheme="minorHAnsi" w:hAnsiTheme="minorHAnsi"/>
              </w:rPr>
            </w:pPr>
            <w:r w:rsidRPr="00667416">
              <w:rPr>
                <w:rFonts w:asciiTheme="minorHAnsi" w:hAnsiTheme="minorHAnsi"/>
              </w:rPr>
              <w:t xml:space="preserve">Õpitav materjal esitatakse võimalikult probleemipõhiselt, õpilasekeskselt ja igapäevaeluga seostatult. Kasutatakse aktiivõppevorme: probleem- ja uurimuslikku õpet, projektõpet, arutelu jne. Suurt tähelepanu pööratakse õpilaste iseseisva töö oskuste arendamisele, oskusele kasutada erinevaid teabeallikaid, eristada olulist ebaolulisest ning rakendada oma teadmisi probleeme lahendades. Mittemetallide teema võimaldab oluliselt toetuda </w:t>
            </w:r>
            <w:r w:rsidR="00B025E1">
              <w:rPr>
                <w:rFonts w:asciiTheme="minorHAnsi" w:hAnsiTheme="minorHAnsi"/>
              </w:rPr>
              <w:t>„K</w:t>
            </w:r>
            <w:r w:rsidRPr="00667416">
              <w:rPr>
                <w:rFonts w:asciiTheme="minorHAnsi" w:hAnsiTheme="minorHAnsi"/>
              </w:rPr>
              <w:t>eemia aluste</w:t>
            </w:r>
            <w:r w:rsidR="00B025E1">
              <w:rPr>
                <w:rFonts w:asciiTheme="minorHAnsi" w:hAnsiTheme="minorHAnsi"/>
              </w:rPr>
              <w:t>“</w:t>
            </w:r>
            <w:r w:rsidRPr="00667416">
              <w:rPr>
                <w:rFonts w:asciiTheme="minorHAnsi" w:hAnsiTheme="minorHAnsi"/>
              </w:rPr>
              <w:t xml:space="preserve"> kursuse materjalile ning seda kinnistada (aat</w:t>
            </w:r>
            <w:bookmarkStart w:id="0" w:name="_GoBack"/>
            <w:bookmarkEnd w:id="0"/>
            <w:r w:rsidRPr="00667416">
              <w:rPr>
                <w:rFonts w:asciiTheme="minorHAnsi" w:hAnsiTheme="minorHAnsi"/>
              </w:rPr>
              <w:t>omi ehitus, keemiline side molekulides, tüüpühendite valemid, nende happelis-aluselised omadused, keemiline tasakaal, reaktsioonid lahustes).</w:t>
            </w:r>
          </w:p>
          <w:p w14:paraId="0CA24F49" w14:textId="6EFCDC7E" w:rsidR="0073241B" w:rsidRPr="00667416" w:rsidRDefault="0073241B" w:rsidP="0073241B">
            <w:pPr>
              <w:pStyle w:val="Normaallaadveeb"/>
              <w:numPr>
                <w:ilvl w:val="0"/>
                <w:numId w:val="31"/>
              </w:numPr>
              <w:spacing w:before="0" w:beforeAutospacing="0" w:after="0"/>
              <w:rPr>
                <w:rFonts w:asciiTheme="minorHAnsi" w:hAnsiTheme="minorHAnsi"/>
              </w:rPr>
            </w:pPr>
            <w:r w:rsidRPr="00667416">
              <w:rPr>
                <w:rFonts w:asciiTheme="minorHAnsi" w:hAnsiTheme="minorHAnsi"/>
                <w:color w:val="000000"/>
              </w:rPr>
              <w:t>Õppetegevus valmistab õpilast ette elukestvaks õppeks, suunates õpilast mõtestama senitundmat</w:t>
            </w:r>
            <w:r w:rsidR="00B24396">
              <w:rPr>
                <w:rFonts w:asciiTheme="minorHAnsi" w:hAnsiTheme="minorHAnsi"/>
                <w:color w:val="000000"/>
              </w:rPr>
              <w:t>uid</w:t>
            </w:r>
            <w:r w:rsidRPr="00667416">
              <w:rPr>
                <w:rFonts w:asciiTheme="minorHAnsi" w:hAnsiTheme="minorHAnsi"/>
                <w:color w:val="000000"/>
              </w:rPr>
              <w:t xml:space="preserve"> reaktsioone anorgaanilise keemia valdkonnas. </w:t>
            </w:r>
          </w:p>
          <w:p w14:paraId="49C86D79" w14:textId="77777777" w:rsidR="0073241B" w:rsidRPr="00667416" w:rsidRDefault="0073241B" w:rsidP="0073241B">
            <w:pPr>
              <w:pStyle w:val="Normaallaadveeb"/>
              <w:numPr>
                <w:ilvl w:val="0"/>
                <w:numId w:val="31"/>
              </w:numPr>
              <w:spacing w:before="0" w:beforeAutospacing="0" w:after="0"/>
              <w:rPr>
                <w:rFonts w:asciiTheme="minorHAnsi" w:hAnsiTheme="minorHAnsi"/>
              </w:rPr>
            </w:pPr>
            <w:r w:rsidRPr="00667416">
              <w:rPr>
                <w:rFonts w:asciiTheme="minorHAnsi" w:hAnsiTheme="minorHAnsi"/>
              </w:rPr>
              <w:t>Kuigi süsinik lihtainena, metaan ja süsiniku oksiidid on põhikoolist tuttavad, võib aineõpetaja vastavat teemat soovi korral kursuse lõpus (pisut sügavamalt) siiski käsitleda. Nõnda kujuneb sobiv üleminek anorgaaniliste ainete keemialt orgaaniliste ühendite keemiale (III kursus).</w:t>
            </w:r>
          </w:p>
          <w:p w14:paraId="0716A642" w14:textId="77777777" w:rsidR="0073241B" w:rsidRPr="00667416" w:rsidRDefault="0073241B" w:rsidP="0073241B">
            <w:pPr>
              <w:spacing w:before="120" w:after="0"/>
              <w:rPr>
                <w:rFonts w:asciiTheme="minorHAnsi" w:hAnsiTheme="minorHAnsi"/>
                <w:b/>
                <w:bCs/>
                <w:sz w:val="24"/>
                <w:szCs w:val="24"/>
              </w:rPr>
            </w:pPr>
          </w:p>
          <w:p w14:paraId="7160D5CF" w14:textId="77777777" w:rsidR="0073241B" w:rsidRPr="00667416" w:rsidRDefault="0073241B" w:rsidP="0073241B">
            <w:pPr>
              <w:spacing w:after="80"/>
              <w:rPr>
                <w:rFonts w:asciiTheme="minorHAnsi" w:hAnsiTheme="minorHAnsi"/>
                <w:b/>
                <w:sz w:val="24"/>
                <w:szCs w:val="24"/>
              </w:rPr>
            </w:pPr>
            <w:r w:rsidRPr="00667416">
              <w:rPr>
                <w:rFonts w:asciiTheme="minorHAnsi" w:hAnsiTheme="minorHAnsi"/>
                <w:b/>
                <w:sz w:val="24"/>
                <w:szCs w:val="24"/>
              </w:rPr>
              <w:lastRenderedPageBreak/>
              <w:t>Praktilised tööd ja IKT rakendamine</w:t>
            </w:r>
          </w:p>
          <w:p w14:paraId="0AF4EE26" w14:textId="1CBEBAC7" w:rsidR="0073241B" w:rsidRDefault="0073241B" w:rsidP="009C303E">
            <w:pPr>
              <w:pStyle w:val="Loendilik"/>
              <w:numPr>
                <w:ilvl w:val="0"/>
                <w:numId w:val="32"/>
              </w:numPr>
              <w:spacing w:after="80"/>
              <w:rPr>
                <w:rFonts w:asciiTheme="minorHAnsi" w:hAnsiTheme="minorHAnsi"/>
              </w:rPr>
            </w:pPr>
            <w:r w:rsidRPr="00667416">
              <w:rPr>
                <w:rFonts w:asciiTheme="minorHAnsi" w:hAnsiTheme="minorHAnsi"/>
              </w:rPr>
              <w:t>Mittemetallide ja/või nende iseloomulike ühendite saamine, omaduste uurimine ning võrdlemine.</w:t>
            </w:r>
          </w:p>
          <w:p w14:paraId="5C102E05" w14:textId="77777777" w:rsidR="009C303E" w:rsidRPr="009C303E" w:rsidRDefault="009C303E" w:rsidP="00B24396">
            <w:pPr>
              <w:pStyle w:val="Loendilik"/>
              <w:spacing w:after="80"/>
              <w:ind w:left="360"/>
              <w:rPr>
                <w:rFonts w:asciiTheme="minorHAnsi" w:hAnsiTheme="minorHAnsi"/>
              </w:rPr>
            </w:pPr>
          </w:p>
          <w:p w14:paraId="291C9F83" w14:textId="17D1D719" w:rsidR="0073241B" w:rsidRPr="00667416" w:rsidRDefault="0073241B" w:rsidP="0073241B">
            <w:pPr>
              <w:spacing w:before="120" w:after="0"/>
              <w:rPr>
                <w:rFonts w:asciiTheme="minorHAnsi" w:hAnsiTheme="minorHAnsi"/>
                <w:sz w:val="24"/>
                <w:szCs w:val="24"/>
              </w:rPr>
            </w:pPr>
            <w:r w:rsidRPr="00667416">
              <w:rPr>
                <w:rFonts w:asciiTheme="minorHAnsi" w:hAnsiTheme="minorHAnsi"/>
                <w:b/>
                <w:bCs/>
                <w:sz w:val="24"/>
                <w:szCs w:val="24"/>
              </w:rPr>
              <w:t xml:space="preserve">Õppevahendid: </w:t>
            </w:r>
            <w:r w:rsidRPr="00667416">
              <w:rPr>
                <w:rFonts w:asciiTheme="minorHAnsi" w:hAnsiTheme="minorHAnsi"/>
                <w:sz w:val="24"/>
                <w:szCs w:val="24"/>
              </w:rPr>
              <w:t xml:space="preserve"> molekul</w:t>
            </w:r>
            <w:r w:rsidR="0028190C">
              <w:rPr>
                <w:rFonts w:asciiTheme="minorHAnsi" w:hAnsiTheme="minorHAnsi"/>
                <w:sz w:val="24"/>
                <w:szCs w:val="24"/>
              </w:rPr>
              <w:t>i</w:t>
            </w:r>
            <w:r w:rsidRPr="00667416">
              <w:rPr>
                <w:rFonts w:asciiTheme="minorHAnsi" w:hAnsiTheme="minorHAnsi"/>
                <w:sz w:val="24"/>
                <w:szCs w:val="24"/>
              </w:rPr>
              <w:t>mudelid, vajalikud reaktiivid ja katsevahendid mittemetallide ja nende ühendite omaduste uurimiseks ning võrdlemiseks, perioodilisustabel.</w:t>
            </w:r>
          </w:p>
          <w:p w14:paraId="4A20354A" w14:textId="77777777" w:rsidR="0073241B" w:rsidRPr="00667416" w:rsidRDefault="0073241B" w:rsidP="0073241B">
            <w:pPr>
              <w:spacing w:before="120" w:after="0"/>
              <w:rPr>
                <w:rFonts w:asciiTheme="minorHAnsi" w:hAnsiTheme="minorHAnsi"/>
                <w:b/>
                <w:sz w:val="24"/>
                <w:szCs w:val="24"/>
              </w:rPr>
            </w:pPr>
            <w:r w:rsidRPr="00667416">
              <w:rPr>
                <w:rFonts w:asciiTheme="minorHAnsi" w:hAnsiTheme="minorHAnsi"/>
                <w:b/>
                <w:sz w:val="24"/>
                <w:szCs w:val="24"/>
              </w:rPr>
              <w:t xml:space="preserve">Lõiming: </w:t>
            </w:r>
          </w:p>
          <w:p w14:paraId="50A92369" w14:textId="77777777" w:rsidR="0073241B" w:rsidRPr="00667416" w:rsidRDefault="0073241B" w:rsidP="0073241B">
            <w:pPr>
              <w:spacing w:after="0"/>
              <w:rPr>
                <w:rFonts w:asciiTheme="minorHAnsi" w:hAnsiTheme="minorHAnsi"/>
                <w:b/>
                <w:sz w:val="24"/>
                <w:szCs w:val="24"/>
              </w:rPr>
            </w:pPr>
            <w:r w:rsidRPr="00667416">
              <w:rPr>
                <w:rFonts w:asciiTheme="minorHAnsi" w:hAnsiTheme="minorHAnsi"/>
                <w:b/>
                <w:sz w:val="24"/>
                <w:szCs w:val="24"/>
              </w:rPr>
              <w:t>füüsika:</w:t>
            </w:r>
            <w:r w:rsidRPr="00667416">
              <w:rPr>
                <w:rFonts w:asciiTheme="minorHAnsi" w:hAnsiTheme="minorHAnsi"/>
                <w:sz w:val="24"/>
                <w:szCs w:val="24"/>
              </w:rPr>
              <w:t xml:space="preserve">  ainete füüsikalised omadused, osakestevahelised füüsikalised jõud;</w:t>
            </w:r>
          </w:p>
          <w:p w14:paraId="03C05096" w14:textId="77777777" w:rsidR="0073241B" w:rsidRPr="00667416" w:rsidRDefault="0073241B" w:rsidP="0073241B">
            <w:pPr>
              <w:spacing w:after="0"/>
              <w:rPr>
                <w:rFonts w:asciiTheme="minorHAnsi" w:hAnsiTheme="minorHAnsi"/>
                <w:sz w:val="24"/>
                <w:szCs w:val="24"/>
              </w:rPr>
            </w:pPr>
            <w:r w:rsidRPr="00667416">
              <w:rPr>
                <w:rFonts w:asciiTheme="minorHAnsi" w:hAnsiTheme="minorHAnsi"/>
                <w:b/>
                <w:sz w:val="24"/>
                <w:szCs w:val="24"/>
              </w:rPr>
              <w:t>bioloogia:</w:t>
            </w:r>
            <w:r w:rsidRPr="00667416">
              <w:rPr>
                <w:rFonts w:asciiTheme="minorHAnsi" w:hAnsiTheme="minorHAnsi"/>
                <w:sz w:val="24"/>
                <w:szCs w:val="24"/>
              </w:rPr>
              <w:t xml:space="preserve">  mittemetallid ja nende ühendid looduses, sh elusorganismides, keskkonna saastumisega seotud probleemid;</w:t>
            </w:r>
          </w:p>
          <w:p w14:paraId="63F9C513" w14:textId="000A4C70" w:rsidR="0073241B" w:rsidRPr="00667416" w:rsidRDefault="0073241B" w:rsidP="0073241B">
            <w:pPr>
              <w:spacing w:after="0"/>
              <w:rPr>
                <w:rFonts w:asciiTheme="minorHAnsi" w:hAnsiTheme="minorHAnsi"/>
                <w:sz w:val="24"/>
                <w:szCs w:val="24"/>
              </w:rPr>
            </w:pPr>
            <w:r w:rsidRPr="00667416">
              <w:rPr>
                <w:rFonts w:asciiTheme="minorHAnsi" w:hAnsiTheme="minorHAnsi"/>
                <w:b/>
                <w:sz w:val="24"/>
                <w:szCs w:val="24"/>
              </w:rPr>
              <w:t>geograafia:</w:t>
            </w:r>
            <w:r w:rsidRPr="00667416">
              <w:rPr>
                <w:rFonts w:asciiTheme="minorHAnsi" w:hAnsiTheme="minorHAnsi"/>
                <w:sz w:val="24"/>
                <w:szCs w:val="24"/>
              </w:rPr>
              <w:t xml:space="preserve">  mittemetalliliste elementide levik looduses, elementide ringkäik looduses</w:t>
            </w:r>
          </w:p>
          <w:p w14:paraId="25DACA06" w14:textId="7E2E30B3" w:rsidR="0025079B" w:rsidRPr="00667416" w:rsidRDefault="0025079B" w:rsidP="0025079B">
            <w:pPr>
              <w:spacing w:after="0" w:line="100" w:lineRule="atLeast"/>
              <w:ind w:right="633"/>
              <w:jc w:val="both"/>
              <w:rPr>
                <w:rFonts w:asciiTheme="minorHAnsi" w:hAnsiTheme="minorHAnsi" w:cs="Times New Roman"/>
                <w:b/>
                <w:bCs/>
                <w:color w:val="000000"/>
                <w:sz w:val="24"/>
                <w:szCs w:val="24"/>
                <w:highlight w:val="green"/>
              </w:rPr>
            </w:pPr>
          </w:p>
        </w:tc>
      </w:tr>
      <w:tr w:rsidR="0025079B" w:rsidRPr="00667416" w14:paraId="25EFACD9" w14:textId="77777777" w:rsidTr="0025079B">
        <w:tc>
          <w:tcPr>
            <w:tcW w:w="14850" w:type="dxa"/>
            <w:gridSpan w:val="2"/>
          </w:tcPr>
          <w:p w14:paraId="6E3AB9B6" w14:textId="50417674" w:rsidR="0025079B" w:rsidRPr="00667416" w:rsidRDefault="0025079B" w:rsidP="0025079B">
            <w:pPr>
              <w:spacing w:after="0" w:line="100" w:lineRule="atLeast"/>
              <w:ind w:right="633"/>
              <w:jc w:val="both"/>
              <w:rPr>
                <w:rFonts w:asciiTheme="minorHAnsi" w:hAnsiTheme="minorHAnsi" w:cs="Times New Roman"/>
                <w:b/>
                <w:bCs/>
                <w:sz w:val="24"/>
                <w:szCs w:val="24"/>
              </w:rPr>
            </w:pPr>
            <w:r w:rsidRPr="00667416">
              <w:rPr>
                <w:rFonts w:asciiTheme="minorHAnsi" w:hAnsiTheme="minorHAnsi" w:cs="Times New Roman"/>
                <w:b/>
                <w:bCs/>
                <w:sz w:val="24"/>
                <w:szCs w:val="24"/>
              </w:rPr>
              <w:lastRenderedPageBreak/>
              <w:t>Õppesisu</w:t>
            </w:r>
          </w:p>
          <w:p w14:paraId="586F6EAD" w14:textId="77777777" w:rsidR="0073241B" w:rsidRPr="00667416" w:rsidRDefault="0073241B" w:rsidP="0073241B">
            <w:pPr>
              <w:pStyle w:val="WW-BodyText2"/>
              <w:numPr>
                <w:ilvl w:val="0"/>
                <w:numId w:val="28"/>
              </w:numPr>
              <w:autoSpaceDE/>
              <w:rPr>
                <w:rFonts w:asciiTheme="minorHAnsi" w:hAnsiTheme="minorHAnsi"/>
                <w:kern w:val="1"/>
              </w:rPr>
            </w:pPr>
            <w:r w:rsidRPr="00667416">
              <w:rPr>
                <w:rFonts w:asciiTheme="minorHAnsi" w:hAnsiTheme="minorHAnsi"/>
              </w:rPr>
              <w:t xml:space="preserve">Ülevaade mittemetallide füüsikalistest ja keemilistest omadustest (olenevalt elemendi asukohast perioodilisustabelis). </w:t>
            </w:r>
          </w:p>
          <w:p w14:paraId="45F5D065" w14:textId="77777777" w:rsidR="0073241B" w:rsidRPr="00667416" w:rsidRDefault="0073241B" w:rsidP="0073241B">
            <w:pPr>
              <w:pStyle w:val="WW-BodyText2"/>
              <w:numPr>
                <w:ilvl w:val="0"/>
                <w:numId w:val="28"/>
              </w:numPr>
              <w:autoSpaceDE/>
              <w:rPr>
                <w:rFonts w:asciiTheme="minorHAnsi" w:hAnsiTheme="minorHAnsi"/>
                <w:kern w:val="1"/>
              </w:rPr>
            </w:pPr>
            <w:r w:rsidRPr="00667416">
              <w:rPr>
                <w:rFonts w:asciiTheme="minorHAnsi" w:hAnsiTheme="minorHAnsi"/>
              </w:rPr>
              <w:t xml:space="preserve">Mittemetallide keemilise aktiivsuse võrdlus. </w:t>
            </w:r>
          </w:p>
          <w:p w14:paraId="02487B9A" w14:textId="77777777" w:rsidR="0073241B" w:rsidRPr="00667416" w:rsidRDefault="0073241B" w:rsidP="0073241B">
            <w:pPr>
              <w:pStyle w:val="WW-BodyText2"/>
              <w:numPr>
                <w:ilvl w:val="0"/>
                <w:numId w:val="28"/>
              </w:numPr>
              <w:autoSpaceDE/>
              <w:rPr>
                <w:rFonts w:asciiTheme="minorHAnsi" w:hAnsiTheme="minorHAnsi"/>
                <w:kern w:val="1"/>
              </w:rPr>
            </w:pPr>
            <w:r w:rsidRPr="00667416">
              <w:rPr>
                <w:rFonts w:asciiTheme="minorHAnsi" w:hAnsiTheme="minorHAnsi"/>
              </w:rPr>
              <w:t>Mõne mittemetalli ja tema ühendite käsitlus (vabal valikul, looduses ja/või tööstuses kulgevate protsesside näitel).</w:t>
            </w:r>
          </w:p>
          <w:p w14:paraId="31BA6C4F" w14:textId="77777777" w:rsidR="0073241B" w:rsidRPr="00667416" w:rsidRDefault="0073241B" w:rsidP="0073241B">
            <w:pPr>
              <w:pStyle w:val="WW-BodyText2"/>
              <w:autoSpaceDE/>
              <w:ind w:left="720"/>
              <w:rPr>
                <w:rFonts w:asciiTheme="minorHAnsi" w:hAnsiTheme="minorHAnsi"/>
              </w:rPr>
            </w:pPr>
          </w:p>
          <w:p w14:paraId="4AB1E6CA" w14:textId="5BF7A6D1" w:rsidR="0025079B" w:rsidRPr="009C303E" w:rsidRDefault="0073241B" w:rsidP="009C303E">
            <w:pPr>
              <w:spacing w:after="80"/>
              <w:rPr>
                <w:rFonts w:asciiTheme="minorHAnsi" w:hAnsiTheme="minorHAnsi"/>
                <w:sz w:val="24"/>
                <w:szCs w:val="24"/>
              </w:rPr>
            </w:pPr>
            <w:r w:rsidRPr="00667416">
              <w:rPr>
                <w:rFonts w:asciiTheme="minorHAnsi" w:hAnsiTheme="minorHAnsi"/>
                <w:b/>
                <w:sz w:val="24"/>
                <w:szCs w:val="24"/>
              </w:rPr>
              <w:t xml:space="preserve">Põhimõisted: </w:t>
            </w:r>
            <w:r w:rsidR="009C303E">
              <w:rPr>
                <w:rFonts w:asciiTheme="minorHAnsi" w:hAnsiTheme="minorHAnsi"/>
                <w:b/>
                <w:sz w:val="24"/>
                <w:szCs w:val="24"/>
              </w:rPr>
              <w:t xml:space="preserve"> </w:t>
            </w:r>
            <w:r w:rsidRPr="00667416">
              <w:rPr>
                <w:rFonts w:asciiTheme="minorHAnsi" w:hAnsiTheme="minorHAnsi"/>
                <w:sz w:val="24"/>
                <w:szCs w:val="24"/>
              </w:rPr>
              <w:t>allotroopia.</w:t>
            </w:r>
          </w:p>
        </w:tc>
      </w:tr>
      <w:tr w:rsidR="0025079B" w:rsidRPr="00667416" w14:paraId="34AD94B3" w14:textId="77777777" w:rsidTr="0025079B">
        <w:tc>
          <w:tcPr>
            <w:tcW w:w="14850" w:type="dxa"/>
            <w:gridSpan w:val="2"/>
          </w:tcPr>
          <w:p w14:paraId="76C6D606" w14:textId="77777777" w:rsidR="0025079B" w:rsidRPr="00667416" w:rsidRDefault="0025079B" w:rsidP="0025079B">
            <w:pPr>
              <w:spacing w:after="0" w:line="100" w:lineRule="atLeast"/>
              <w:ind w:right="633"/>
              <w:jc w:val="both"/>
              <w:rPr>
                <w:rFonts w:asciiTheme="minorHAnsi" w:hAnsiTheme="minorHAnsi" w:cs="Times New Roman"/>
                <w:b/>
                <w:bCs/>
                <w:sz w:val="24"/>
                <w:szCs w:val="24"/>
              </w:rPr>
            </w:pPr>
            <w:r w:rsidRPr="00667416">
              <w:rPr>
                <w:rFonts w:asciiTheme="minorHAnsi" w:hAnsiTheme="minorHAnsi" w:cs="Times New Roman"/>
                <w:b/>
                <w:bCs/>
                <w:sz w:val="24"/>
                <w:szCs w:val="24"/>
              </w:rPr>
              <w:t>Hindamine/Tagasiside</w:t>
            </w:r>
          </w:p>
          <w:p w14:paraId="450D922D" w14:textId="77777777" w:rsidR="0025079B" w:rsidRPr="00667416" w:rsidRDefault="0025079B" w:rsidP="0025079B">
            <w:pPr>
              <w:spacing w:after="0" w:line="100" w:lineRule="atLeast"/>
              <w:ind w:right="633"/>
              <w:jc w:val="both"/>
              <w:rPr>
                <w:rFonts w:asciiTheme="minorHAnsi" w:hAnsiTheme="minorHAnsi" w:cs="Times New Roman"/>
                <w:b/>
                <w:bCs/>
                <w:sz w:val="24"/>
                <w:szCs w:val="24"/>
              </w:rPr>
            </w:pPr>
          </w:p>
        </w:tc>
      </w:tr>
    </w:tbl>
    <w:p w14:paraId="022E7464" w14:textId="77777777" w:rsidR="0025079B" w:rsidRPr="00667416" w:rsidRDefault="0025079B">
      <w:pPr>
        <w:rPr>
          <w:rFonts w:asciiTheme="minorHAnsi" w:hAnsiTheme="minorHAnsi"/>
          <w:sz w:val="24"/>
          <w:szCs w:val="24"/>
        </w:rPr>
      </w:pPr>
    </w:p>
    <w:p w14:paraId="452EDD36" w14:textId="77777777" w:rsidR="0025079B" w:rsidRPr="00667416" w:rsidRDefault="0025079B">
      <w:pPr>
        <w:rPr>
          <w:rFonts w:asciiTheme="minorHAnsi" w:hAnsiTheme="minorHAnsi"/>
          <w:sz w:val="24"/>
          <w:szCs w:val="24"/>
        </w:rPr>
      </w:pPr>
    </w:p>
    <w:sectPr w:rsidR="0025079B" w:rsidRPr="00667416" w:rsidSect="0025079B">
      <w:footerReference w:type="default" r:id="rId11"/>
      <w:pgSz w:w="16840" w:h="11900"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7A6D" w14:textId="77777777" w:rsidR="00633DFB" w:rsidRDefault="00633DFB" w:rsidP="00B24396">
      <w:pPr>
        <w:spacing w:after="0" w:line="240" w:lineRule="auto"/>
      </w:pPr>
      <w:r>
        <w:separator/>
      </w:r>
    </w:p>
  </w:endnote>
  <w:endnote w:type="continuationSeparator" w:id="0">
    <w:p w14:paraId="34125F82" w14:textId="77777777" w:rsidR="00633DFB" w:rsidRDefault="00633DFB" w:rsidP="00B2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82849"/>
      <w:docPartObj>
        <w:docPartGallery w:val="Page Numbers (Bottom of Page)"/>
        <w:docPartUnique/>
      </w:docPartObj>
    </w:sdtPr>
    <w:sdtContent>
      <w:p w14:paraId="1A89F0F0" w14:textId="760869D3" w:rsidR="00B24396" w:rsidRDefault="00B24396">
        <w:pPr>
          <w:pStyle w:val="Jalus"/>
          <w:jc w:val="center"/>
        </w:pPr>
        <w:r>
          <w:fldChar w:fldCharType="begin"/>
        </w:r>
        <w:r>
          <w:instrText>PAGE   \* MERGEFORMAT</w:instrText>
        </w:r>
        <w:r>
          <w:fldChar w:fldCharType="separate"/>
        </w:r>
        <w:r>
          <w:rPr>
            <w:noProof/>
          </w:rPr>
          <w:t>1</w:t>
        </w:r>
        <w:r>
          <w:fldChar w:fldCharType="end"/>
        </w:r>
      </w:p>
    </w:sdtContent>
  </w:sdt>
  <w:p w14:paraId="34C4FEEE" w14:textId="77777777" w:rsidR="00B24396" w:rsidRDefault="00B2439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1203" w14:textId="77777777" w:rsidR="00633DFB" w:rsidRDefault="00633DFB" w:rsidP="00B24396">
      <w:pPr>
        <w:spacing w:after="0" w:line="240" w:lineRule="auto"/>
      </w:pPr>
      <w:r>
        <w:separator/>
      </w:r>
    </w:p>
  </w:footnote>
  <w:footnote w:type="continuationSeparator" w:id="0">
    <w:p w14:paraId="5A3E1A22" w14:textId="77777777" w:rsidR="00633DFB" w:rsidRDefault="00633DFB" w:rsidP="00B2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C0D"/>
    <w:multiLevelType w:val="multilevel"/>
    <w:tmpl w:val="46D0F9B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B7ACA"/>
    <w:multiLevelType w:val="hybridMultilevel"/>
    <w:tmpl w:val="E4621CCC"/>
    <w:lvl w:ilvl="0" w:tplc="04250011">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 w15:restartNumberingAfterBreak="0">
    <w:nsid w:val="112161DF"/>
    <w:multiLevelType w:val="multilevel"/>
    <w:tmpl w:val="CD7C8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C246EA"/>
    <w:multiLevelType w:val="hybridMultilevel"/>
    <w:tmpl w:val="70143F5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2EC292D"/>
    <w:multiLevelType w:val="multilevel"/>
    <w:tmpl w:val="AFC00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2E415E"/>
    <w:multiLevelType w:val="multilevel"/>
    <w:tmpl w:val="D35AC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D23FF1"/>
    <w:multiLevelType w:val="hybridMultilevel"/>
    <w:tmpl w:val="DF1269A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AF968EC"/>
    <w:multiLevelType w:val="multilevel"/>
    <w:tmpl w:val="FDC28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8A66B3"/>
    <w:multiLevelType w:val="multilevel"/>
    <w:tmpl w:val="49025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0563417"/>
    <w:multiLevelType w:val="hybridMultilevel"/>
    <w:tmpl w:val="81287A56"/>
    <w:lvl w:ilvl="0" w:tplc="0FB85F96">
      <w:start w:val="1"/>
      <w:numFmt w:val="bullet"/>
      <w:pStyle w:val="Loend"/>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6201B"/>
    <w:multiLevelType w:val="hybridMultilevel"/>
    <w:tmpl w:val="AC9C85AA"/>
    <w:lvl w:ilvl="0" w:tplc="78862608">
      <w:start w:val="1"/>
      <w:numFmt w:val="decimal"/>
      <w:lvlText w:val="%1."/>
      <w:lvlJc w:val="left"/>
      <w:pPr>
        <w:ind w:left="360" w:hanging="360"/>
      </w:pPr>
      <w:rPr>
        <w:rFonts w:cs="Times New Roman" w:hint="default"/>
      </w:rPr>
    </w:lvl>
    <w:lvl w:ilvl="1" w:tplc="04250019" w:tentative="1">
      <w:start w:val="1"/>
      <w:numFmt w:val="lowerLetter"/>
      <w:lvlText w:val="%2."/>
      <w:lvlJc w:val="left"/>
      <w:pPr>
        <w:tabs>
          <w:tab w:val="num" w:pos="720"/>
        </w:tabs>
        <w:ind w:left="720" w:hanging="360"/>
      </w:pPr>
      <w:rPr>
        <w:rFonts w:cs="Times New Roman"/>
      </w:rPr>
    </w:lvl>
    <w:lvl w:ilvl="2" w:tplc="0425001B" w:tentative="1">
      <w:start w:val="1"/>
      <w:numFmt w:val="lowerRoman"/>
      <w:lvlText w:val="%3."/>
      <w:lvlJc w:val="right"/>
      <w:pPr>
        <w:tabs>
          <w:tab w:val="num" w:pos="1440"/>
        </w:tabs>
        <w:ind w:left="1440" w:hanging="180"/>
      </w:pPr>
      <w:rPr>
        <w:rFonts w:cs="Times New Roman"/>
      </w:rPr>
    </w:lvl>
    <w:lvl w:ilvl="3" w:tplc="0425000F" w:tentative="1">
      <w:start w:val="1"/>
      <w:numFmt w:val="decimal"/>
      <w:lvlText w:val="%4."/>
      <w:lvlJc w:val="left"/>
      <w:pPr>
        <w:tabs>
          <w:tab w:val="num" w:pos="2160"/>
        </w:tabs>
        <w:ind w:left="2160" w:hanging="360"/>
      </w:pPr>
      <w:rPr>
        <w:rFonts w:cs="Times New Roman"/>
      </w:rPr>
    </w:lvl>
    <w:lvl w:ilvl="4" w:tplc="04250019" w:tentative="1">
      <w:start w:val="1"/>
      <w:numFmt w:val="lowerLetter"/>
      <w:lvlText w:val="%5."/>
      <w:lvlJc w:val="left"/>
      <w:pPr>
        <w:tabs>
          <w:tab w:val="num" w:pos="2880"/>
        </w:tabs>
        <w:ind w:left="2880" w:hanging="360"/>
      </w:pPr>
      <w:rPr>
        <w:rFonts w:cs="Times New Roman"/>
      </w:rPr>
    </w:lvl>
    <w:lvl w:ilvl="5" w:tplc="0425001B" w:tentative="1">
      <w:start w:val="1"/>
      <w:numFmt w:val="lowerRoman"/>
      <w:lvlText w:val="%6."/>
      <w:lvlJc w:val="right"/>
      <w:pPr>
        <w:tabs>
          <w:tab w:val="num" w:pos="3600"/>
        </w:tabs>
        <w:ind w:left="3600" w:hanging="180"/>
      </w:pPr>
      <w:rPr>
        <w:rFonts w:cs="Times New Roman"/>
      </w:rPr>
    </w:lvl>
    <w:lvl w:ilvl="6" w:tplc="0425000F" w:tentative="1">
      <w:start w:val="1"/>
      <w:numFmt w:val="decimal"/>
      <w:lvlText w:val="%7."/>
      <w:lvlJc w:val="left"/>
      <w:pPr>
        <w:tabs>
          <w:tab w:val="num" w:pos="4320"/>
        </w:tabs>
        <w:ind w:left="4320" w:hanging="360"/>
      </w:pPr>
      <w:rPr>
        <w:rFonts w:cs="Times New Roman"/>
      </w:rPr>
    </w:lvl>
    <w:lvl w:ilvl="7" w:tplc="04250019" w:tentative="1">
      <w:start w:val="1"/>
      <w:numFmt w:val="lowerLetter"/>
      <w:lvlText w:val="%8."/>
      <w:lvlJc w:val="left"/>
      <w:pPr>
        <w:tabs>
          <w:tab w:val="num" w:pos="5040"/>
        </w:tabs>
        <w:ind w:left="5040" w:hanging="360"/>
      </w:pPr>
      <w:rPr>
        <w:rFonts w:cs="Times New Roman"/>
      </w:rPr>
    </w:lvl>
    <w:lvl w:ilvl="8" w:tplc="0425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78F452F"/>
    <w:multiLevelType w:val="multilevel"/>
    <w:tmpl w:val="D40EA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0A7C23"/>
    <w:multiLevelType w:val="multilevel"/>
    <w:tmpl w:val="62443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4125613"/>
    <w:multiLevelType w:val="hybridMultilevel"/>
    <w:tmpl w:val="E35E5382"/>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4" w15:restartNumberingAfterBreak="0">
    <w:nsid w:val="366F7039"/>
    <w:multiLevelType w:val="hybridMultilevel"/>
    <w:tmpl w:val="F99EB21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7CF2D82"/>
    <w:multiLevelType w:val="hybridMultilevel"/>
    <w:tmpl w:val="E8604C98"/>
    <w:lvl w:ilvl="0" w:tplc="CE763458">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DA65073"/>
    <w:multiLevelType w:val="hybridMultilevel"/>
    <w:tmpl w:val="A9BAD00C"/>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7" w15:restartNumberingAfterBreak="0">
    <w:nsid w:val="410E6F59"/>
    <w:multiLevelType w:val="multilevel"/>
    <w:tmpl w:val="101A09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8EB2F43"/>
    <w:multiLevelType w:val="multilevel"/>
    <w:tmpl w:val="BDDC4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9810B26"/>
    <w:multiLevelType w:val="hybridMultilevel"/>
    <w:tmpl w:val="1FD8EFA6"/>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0" w15:restartNumberingAfterBreak="0">
    <w:nsid w:val="53BF7A9D"/>
    <w:multiLevelType w:val="hybridMultilevel"/>
    <w:tmpl w:val="D9900BF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56E00B14"/>
    <w:multiLevelType w:val="hybridMultilevel"/>
    <w:tmpl w:val="D9900BF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80167F6"/>
    <w:multiLevelType w:val="hybridMultilevel"/>
    <w:tmpl w:val="C24ED876"/>
    <w:lvl w:ilvl="0" w:tplc="DD7EC130">
      <w:start w:val="1"/>
      <w:numFmt w:val="decimal"/>
      <w:lvlText w:val="%1."/>
      <w:lvlJc w:val="left"/>
      <w:pPr>
        <w:ind w:left="360" w:hanging="360"/>
      </w:pPr>
      <w:rPr>
        <w:rFonts w:ascii="Arial Narrow" w:eastAsia="Times New Roman" w:hAnsi="Arial Narrow"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58865FB1"/>
    <w:multiLevelType w:val="hybridMultilevel"/>
    <w:tmpl w:val="9410B120"/>
    <w:lvl w:ilvl="0" w:tplc="78862608">
      <w:start w:val="1"/>
      <w:numFmt w:val="decimal"/>
      <w:lvlText w:val="%1."/>
      <w:lvlJc w:val="left"/>
      <w:pPr>
        <w:ind w:left="360" w:hanging="360"/>
      </w:pPr>
      <w:rPr>
        <w:rFonts w:cs="Times New Roman" w:hint="default"/>
      </w:rPr>
    </w:lvl>
    <w:lvl w:ilvl="1" w:tplc="04250019" w:tentative="1">
      <w:start w:val="1"/>
      <w:numFmt w:val="lowerLetter"/>
      <w:lvlText w:val="%2."/>
      <w:lvlJc w:val="left"/>
      <w:pPr>
        <w:tabs>
          <w:tab w:val="num" w:pos="720"/>
        </w:tabs>
        <w:ind w:left="720" w:hanging="360"/>
      </w:pPr>
      <w:rPr>
        <w:rFonts w:cs="Times New Roman"/>
      </w:rPr>
    </w:lvl>
    <w:lvl w:ilvl="2" w:tplc="0425001B" w:tentative="1">
      <w:start w:val="1"/>
      <w:numFmt w:val="lowerRoman"/>
      <w:lvlText w:val="%3."/>
      <w:lvlJc w:val="right"/>
      <w:pPr>
        <w:tabs>
          <w:tab w:val="num" w:pos="1440"/>
        </w:tabs>
        <w:ind w:left="1440" w:hanging="180"/>
      </w:pPr>
      <w:rPr>
        <w:rFonts w:cs="Times New Roman"/>
      </w:rPr>
    </w:lvl>
    <w:lvl w:ilvl="3" w:tplc="0425000F" w:tentative="1">
      <w:start w:val="1"/>
      <w:numFmt w:val="decimal"/>
      <w:lvlText w:val="%4."/>
      <w:lvlJc w:val="left"/>
      <w:pPr>
        <w:tabs>
          <w:tab w:val="num" w:pos="2160"/>
        </w:tabs>
        <w:ind w:left="2160" w:hanging="360"/>
      </w:pPr>
      <w:rPr>
        <w:rFonts w:cs="Times New Roman"/>
      </w:rPr>
    </w:lvl>
    <w:lvl w:ilvl="4" w:tplc="04250019" w:tentative="1">
      <w:start w:val="1"/>
      <w:numFmt w:val="lowerLetter"/>
      <w:lvlText w:val="%5."/>
      <w:lvlJc w:val="left"/>
      <w:pPr>
        <w:tabs>
          <w:tab w:val="num" w:pos="2880"/>
        </w:tabs>
        <w:ind w:left="2880" w:hanging="360"/>
      </w:pPr>
      <w:rPr>
        <w:rFonts w:cs="Times New Roman"/>
      </w:rPr>
    </w:lvl>
    <w:lvl w:ilvl="5" w:tplc="0425001B" w:tentative="1">
      <w:start w:val="1"/>
      <w:numFmt w:val="lowerRoman"/>
      <w:lvlText w:val="%6."/>
      <w:lvlJc w:val="right"/>
      <w:pPr>
        <w:tabs>
          <w:tab w:val="num" w:pos="3600"/>
        </w:tabs>
        <w:ind w:left="3600" w:hanging="180"/>
      </w:pPr>
      <w:rPr>
        <w:rFonts w:cs="Times New Roman"/>
      </w:rPr>
    </w:lvl>
    <w:lvl w:ilvl="6" w:tplc="0425000F" w:tentative="1">
      <w:start w:val="1"/>
      <w:numFmt w:val="decimal"/>
      <w:lvlText w:val="%7."/>
      <w:lvlJc w:val="left"/>
      <w:pPr>
        <w:tabs>
          <w:tab w:val="num" w:pos="4320"/>
        </w:tabs>
        <w:ind w:left="4320" w:hanging="360"/>
      </w:pPr>
      <w:rPr>
        <w:rFonts w:cs="Times New Roman"/>
      </w:rPr>
    </w:lvl>
    <w:lvl w:ilvl="7" w:tplc="04250019" w:tentative="1">
      <w:start w:val="1"/>
      <w:numFmt w:val="lowerLetter"/>
      <w:lvlText w:val="%8."/>
      <w:lvlJc w:val="left"/>
      <w:pPr>
        <w:tabs>
          <w:tab w:val="num" w:pos="5040"/>
        </w:tabs>
        <w:ind w:left="5040" w:hanging="360"/>
      </w:pPr>
      <w:rPr>
        <w:rFonts w:cs="Times New Roman"/>
      </w:rPr>
    </w:lvl>
    <w:lvl w:ilvl="8" w:tplc="0425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5BA51FA4"/>
    <w:multiLevelType w:val="multilevel"/>
    <w:tmpl w:val="16D8C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F7608FD"/>
    <w:multiLevelType w:val="hybridMultilevel"/>
    <w:tmpl w:val="EEE0A9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6C7763A5"/>
    <w:multiLevelType w:val="hybridMultilevel"/>
    <w:tmpl w:val="0040D5D6"/>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7" w15:restartNumberingAfterBreak="0">
    <w:nsid w:val="6EA049C5"/>
    <w:multiLevelType w:val="hybridMultilevel"/>
    <w:tmpl w:val="017C5C18"/>
    <w:lvl w:ilvl="0" w:tplc="89587438">
      <w:start w:val="1"/>
      <w:numFmt w:val="decimal"/>
      <w:lvlText w:val="%1."/>
      <w:lvlJc w:val="left"/>
      <w:pPr>
        <w:ind w:left="360" w:hanging="360"/>
      </w:pPr>
      <w:rPr>
        <w:rFonts w:ascii="Times New Roman" w:eastAsia="Times New Roman"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27C4C25"/>
    <w:multiLevelType w:val="multilevel"/>
    <w:tmpl w:val="C6DEA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30D19F3"/>
    <w:multiLevelType w:val="hybridMultilevel"/>
    <w:tmpl w:val="C03C461A"/>
    <w:lvl w:ilvl="0" w:tplc="B5AAAFF8">
      <w:start w:val="1"/>
      <w:numFmt w:val="decimal"/>
      <w:lvlText w:val="%1."/>
      <w:lvlJc w:val="left"/>
      <w:pPr>
        <w:ind w:left="360" w:hanging="360"/>
      </w:pPr>
      <w:rPr>
        <w:rFonts w:ascii="Arial Narrow" w:eastAsia="Times New Roman" w:hAnsi="Arial Narrow" w:cs="Times New Roman"/>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76CC4634"/>
    <w:multiLevelType w:val="hybridMultilevel"/>
    <w:tmpl w:val="7B84DCF6"/>
    <w:lvl w:ilvl="0" w:tplc="0425000F">
      <w:start w:val="1"/>
      <w:numFmt w:val="decimal"/>
      <w:lvlText w:val="%1."/>
      <w:lvlJc w:val="left"/>
      <w:pPr>
        <w:tabs>
          <w:tab w:val="num" w:pos="360"/>
        </w:tabs>
        <w:ind w:left="360" w:hanging="360"/>
      </w:pPr>
      <w:rPr>
        <w:rFonts w:cs="Times New Roman"/>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9323CB6"/>
    <w:multiLevelType w:val="hybridMultilevel"/>
    <w:tmpl w:val="E9A4F6F8"/>
    <w:lvl w:ilvl="0" w:tplc="DC509036">
      <w:start w:val="1"/>
      <w:numFmt w:val="decimal"/>
      <w:lvlText w:val="%1)"/>
      <w:lvlJc w:val="left"/>
      <w:pPr>
        <w:ind w:left="420" w:hanging="360"/>
      </w:pPr>
      <w:rPr>
        <w:rFonts w:ascii="Arial Narrow" w:hAnsi="Arial Narrow" w:cs="Calibri" w:hint="default"/>
      </w:rPr>
    </w:lvl>
    <w:lvl w:ilvl="1" w:tplc="04250019" w:tentative="1">
      <w:start w:val="1"/>
      <w:numFmt w:val="lowerLetter"/>
      <w:lvlText w:val="%2."/>
      <w:lvlJc w:val="left"/>
      <w:pPr>
        <w:ind w:left="1140" w:hanging="360"/>
      </w:pPr>
      <w:rPr>
        <w:rFonts w:cs="Times New Roman"/>
      </w:rPr>
    </w:lvl>
    <w:lvl w:ilvl="2" w:tplc="0425001B" w:tentative="1">
      <w:start w:val="1"/>
      <w:numFmt w:val="lowerRoman"/>
      <w:lvlText w:val="%3."/>
      <w:lvlJc w:val="right"/>
      <w:pPr>
        <w:ind w:left="1860" w:hanging="180"/>
      </w:pPr>
      <w:rPr>
        <w:rFonts w:cs="Times New Roman"/>
      </w:rPr>
    </w:lvl>
    <w:lvl w:ilvl="3" w:tplc="0425000F" w:tentative="1">
      <w:start w:val="1"/>
      <w:numFmt w:val="decimal"/>
      <w:lvlText w:val="%4."/>
      <w:lvlJc w:val="left"/>
      <w:pPr>
        <w:ind w:left="2580" w:hanging="360"/>
      </w:pPr>
      <w:rPr>
        <w:rFonts w:cs="Times New Roman"/>
      </w:rPr>
    </w:lvl>
    <w:lvl w:ilvl="4" w:tplc="04250019" w:tentative="1">
      <w:start w:val="1"/>
      <w:numFmt w:val="lowerLetter"/>
      <w:lvlText w:val="%5."/>
      <w:lvlJc w:val="left"/>
      <w:pPr>
        <w:ind w:left="3300" w:hanging="360"/>
      </w:pPr>
      <w:rPr>
        <w:rFonts w:cs="Times New Roman"/>
      </w:rPr>
    </w:lvl>
    <w:lvl w:ilvl="5" w:tplc="0425001B" w:tentative="1">
      <w:start w:val="1"/>
      <w:numFmt w:val="lowerRoman"/>
      <w:lvlText w:val="%6."/>
      <w:lvlJc w:val="right"/>
      <w:pPr>
        <w:ind w:left="4020" w:hanging="180"/>
      </w:pPr>
      <w:rPr>
        <w:rFonts w:cs="Times New Roman"/>
      </w:rPr>
    </w:lvl>
    <w:lvl w:ilvl="6" w:tplc="0425000F" w:tentative="1">
      <w:start w:val="1"/>
      <w:numFmt w:val="decimal"/>
      <w:lvlText w:val="%7."/>
      <w:lvlJc w:val="left"/>
      <w:pPr>
        <w:ind w:left="4740" w:hanging="360"/>
      </w:pPr>
      <w:rPr>
        <w:rFonts w:cs="Times New Roman"/>
      </w:rPr>
    </w:lvl>
    <w:lvl w:ilvl="7" w:tplc="04250019" w:tentative="1">
      <w:start w:val="1"/>
      <w:numFmt w:val="lowerLetter"/>
      <w:lvlText w:val="%8."/>
      <w:lvlJc w:val="left"/>
      <w:pPr>
        <w:ind w:left="5460" w:hanging="360"/>
      </w:pPr>
      <w:rPr>
        <w:rFonts w:cs="Times New Roman"/>
      </w:rPr>
    </w:lvl>
    <w:lvl w:ilvl="8" w:tplc="0425001B" w:tentative="1">
      <w:start w:val="1"/>
      <w:numFmt w:val="lowerRoman"/>
      <w:lvlText w:val="%9."/>
      <w:lvlJc w:val="right"/>
      <w:pPr>
        <w:ind w:left="6180" w:hanging="180"/>
      </w:pPr>
      <w:rPr>
        <w:rFonts w:cs="Times New Roman"/>
      </w:rPr>
    </w:lvl>
  </w:abstractNum>
  <w:num w:numId="1">
    <w:abstractNumId w:val="1"/>
  </w:num>
  <w:num w:numId="2">
    <w:abstractNumId w:val="30"/>
  </w:num>
  <w:num w:numId="3">
    <w:abstractNumId w:val="4"/>
  </w:num>
  <w:num w:numId="4">
    <w:abstractNumId w:val="17"/>
  </w:num>
  <w:num w:numId="5">
    <w:abstractNumId w:val="3"/>
  </w:num>
  <w:num w:numId="6">
    <w:abstractNumId w:val="19"/>
  </w:num>
  <w:num w:numId="7">
    <w:abstractNumId w:val="5"/>
  </w:num>
  <w:num w:numId="8">
    <w:abstractNumId w:val="11"/>
  </w:num>
  <w:num w:numId="9">
    <w:abstractNumId w:val="18"/>
  </w:num>
  <w:num w:numId="10">
    <w:abstractNumId w:val="16"/>
  </w:num>
  <w:num w:numId="11">
    <w:abstractNumId w:val="9"/>
  </w:num>
  <w:num w:numId="12">
    <w:abstractNumId w:val="13"/>
  </w:num>
  <w:num w:numId="13">
    <w:abstractNumId w:val="25"/>
  </w:num>
  <w:num w:numId="14">
    <w:abstractNumId w:val="24"/>
  </w:num>
  <w:num w:numId="15">
    <w:abstractNumId w:val="23"/>
  </w:num>
  <w:num w:numId="16">
    <w:abstractNumId w:val="31"/>
  </w:num>
  <w:num w:numId="17">
    <w:abstractNumId w:val="26"/>
  </w:num>
  <w:num w:numId="18">
    <w:abstractNumId w:val="12"/>
  </w:num>
  <w:num w:numId="19">
    <w:abstractNumId w:val="7"/>
  </w:num>
  <w:num w:numId="20">
    <w:abstractNumId w:val="10"/>
  </w:num>
  <w:num w:numId="21">
    <w:abstractNumId w:val="21"/>
  </w:num>
  <w:num w:numId="22">
    <w:abstractNumId w:val="27"/>
  </w:num>
  <w:num w:numId="23">
    <w:abstractNumId w:val="29"/>
  </w:num>
  <w:num w:numId="24">
    <w:abstractNumId w:val="2"/>
  </w:num>
  <w:num w:numId="25">
    <w:abstractNumId w:val="8"/>
  </w:num>
  <w:num w:numId="26">
    <w:abstractNumId w:val="22"/>
  </w:num>
  <w:num w:numId="27">
    <w:abstractNumId w:val="20"/>
  </w:num>
  <w:num w:numId="28">
    <w:abstractNumId w:val="6"/>
  </w:num>
  <w:num w:numId="29">
    <w:abstractNumId w:val="15"/>
  </w:num>
  <w:num w:numId="30">
    <w:abstractNumId w:val="2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9B"/>
    <w:rsid w:val="00014115"/>
    <w:rsid w:val="00026B91"/>
    <w:rsid w:val="00041A44"/>
    <w:rsid w:val="000D6898"/>
    <w:rsid w:val="001473DE"/>
    <w:rsid w:val="00195F6D"/>
    <w:rsid w:val="001A578C"/>
    <w:rsid w:val="0021645F"/>
    <w:rsid w:val="0025079B"/>
    <w:rsid w:val="002529B3"/>
    <w:rsid w:val="0028190C"/>
    <w:rsid w:val="002C3586"/>
    <w:rsid w:val="003134E3"/>
    <w:rsid w:val="00316020"/>
    <w:rsid w:val="00375438"/>
    <w:rsid w:val="00420E9F"/>
    <w:rsid w:val="00440451"/>
    <w:rsid w:val="004700CB"/>
    <w:rsid w:val="00484BD6"/>
    <w:rsid w:val="00485BF1"/>
    <w:rsid w:val="004C4D80"/>
    <w:rsid w:val="005016DD"/>
    <w:rsid w:val="00507E56"/>
    <w:rsid w:val="00525A12"/>
    <w:rsid w:val="005C2B2D"/>
    <w:rsid w:val="005D5C2C"/>
    <w:rsid w:val="00633DFB"/>
    <w:rsid w:val="006424BA"/>
    <w:rsid w:val="00667416"/>
    <w:rsid w:val="0072486D"/>
    <w:rsid w:val="0073241B"/>
    <w:rsid w:val="007B54AB"/>
    <w:rsid w:val="007B73A2"/>
    <w:rsid w:val="007F090B"/>
    <w:rsid w:val="00841E20"/>
    <w:rsid w:val="00863256"/>
    <w:rsid w:val="00873A27"/>
    <w:rsid w:val="00893803"/>
    <w:rsid w:val="00901418"/>
    <w:rsid w:val="009059C4"/>
    <w:rsid w:val="009416BC"/>
    <w:rsid w:val="009C303E"/>
    <w:rsid w:val="009E077D"/>
    <w:rsid w:val="00A031B8"/>
    <w:rsid w:val="00A568AD"/>
    <w:rsid w:val="00AF42CC"/>
    <w:rsid w:val="00B025E1"/>
    <w:rsid w:val="00B24396"/>
    <w:rsid w:val="00B36E80"/>
    <w:rsid w:val="00B514F5"/>
    <w:rsid w:val="00B879B4"/>
    <w:rsid w:val="00BD1AE4"/>
    <w:rsid w:val="00C76BFC"/>
    <w:rsid w:val="00CB166C"/>
    <w:rsid w:val="00D04217"/>
    <w:rsid w:val="00D4652E"/>
    <w:rsid w:val="00D53B49"/>
    <w:rsid w:val="00D926D6"/>
    <w:rsid w:val="00D950A5"/>
    <w:rsid w:val="00DF7553"/>
    <w:rsid w:val="00E45E4D"/>
    <w:rsid w:val="00E91B4A"/>
    <w:rsid w:val="00EA459E"/>
    <w:rsid w:val="00F04D04"/>
    <w:rsid w:val="00F25352"/>
    <w:rsid w:val="00F27DDD"/>
    <w:rsid w:val="00F331B5"/>
    <w:rsid w:val="00F410B5"/>
    <w:rsid w:val="00FE529D"/>
    <w:rsid w:val="00FF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EF2E6"/>
  <w14:defaultImageDpi w14:val="300"/>
  <w15:docId w15:val="{BC2A7FBA-62A8-430A-B283-D65F2A5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5079B"/>
    <w:pPr>
      <w:suppressAutoHyphens/>
      <w:spacing w:after="200" w:line="276" w:lineRule="auto"/>
    </w:pPr>
    <w:rPr>
      <w:rFonts w:ascii="Calibri" w:eastAsia="Lucida Sans Unicode" w:hAnsi="Calibri" w:cs="Calibri"/>
      <w:kern w:val="1"/>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5079B"/>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rsid w:val="0025079B"/>
    <w:pPr>
      <w:suppressAutoHyphens w:val="0"/>
      <w:spacing w:before="100" w:beforeAutospacing="1" w:after="119" w:line="240" w:lineRule="auto"/>
    </w:pPr>
    <w:rPr>
      <w:rFonts w:ascii="Times New Roman" w:eastAsia="Times New Roman" w:hAnsi="Times New Roman" w:cs="Times New Roman"/>
      <w:kern w:val="0"/>
      <w:sz w:val="24"/>
      <w:szCs w:val="24"/>
      <w:lang w:eastAsia="et-EE"/>
    </w:rPr>
  </w:style>
  <w:style w:type="paragraph" w:customStyle="1" w:styleId="WW-BodyText2">
    <w:name w:val="WW-Body Text 2"/>
    <w:basedOn w:val="Normaallaad"/>
    <w:rsid w:val="0025079B"/>
    <w:pPr>
      <w:autoSpaceDE w:val="0"/>
      <w:spacing w:after="0" w:line="240" w:lineRule="auto"/>
      <w:jc w:val="both"/>
    </w:pPr>
    <w:rPr>
      <w:rFonts w:ascii="Arial Narrow" w:eastAsia="Times New Roman" w:hAnsi="Arial Narrow" w:cs="Arial Narrow"/>
      <w:kern w:val="0"/>
      <w:sz w:val="24"/>
      <w:szCs w:val="24"/>
      <w:lang w:eastAsia="ar-SA"/>
    </w:rPr>
  </w:style>
  <w:style w:type="paragraph" w:styleId="Loend">
    <w:name w:val="List"/>
    <w:basedOn w:val="Normaallaad"/>
    <w:uiPriority w:val="99"/>
    <w:rsid w:val="005D5C2C"/>
    <w:pPr>
      <w:numPr>
        <w:numId w:val="11"/>
      </w:numPr>
      <w:suppressAutoHyphens w:val="0"/>
      <w:spacing w:after="0" w:line="240" w:lineRule="auto"/>
    </w:pPr>
    <w:rPr>
      <w:rFonts w:ascii="Times New Roman" w:eastAsia="Times New Roman" w:hAnsi="Times New Roman" w:cs="Times New Roman"/>
      <w:kern w:val="0"/>
      <w:sz w:val="24"/>
      <w:szCs w:val="24"/>
      <w:lang w:val="en-GB"/>
    </w:rPr>
  </w:style>
  <w:style w:type="paragraph" w:styleId="Loendilik">
    <w:name w:val="List Paragraph"/>
    <w:basedOn w:val="Normaallaad"/>
    <w:uiPriority w:val="34"/>
    <w:qFormat/>
    <w:rsid w:val="0073241B"/>
    <w:pPr>
      <w:suppressAutoHyphens w:val="0"/>
      <w:spacing w:after="120" w:line="240" w:lineRule="auto"/>
      <w:ind w:left="720"/>
      <w:contextualSpacing/>
      <w:jc w:val="both"/>
    </w:pPr>
    <w:rPr>
      <w:rFonts w:ascii="Times New Roman" w:eastAsia="Times New Roman" w:hAnsi="Times New Roman" w:cs="Times New Roman"/>
      <w:kern w:val="0"/>
      <w:sz w:val="24"/>
      <w:szCs w:val="24"/>
      <w:lang w:eastAsia="et-EE"/>
    </w:rPr>
  </w:style>
  <w:style w:type="paragraph" w:styleId="Jutumullitekst">
    <w:name w:val="Balloon Text"/>
    <w:basedOn w:val="Normaallaad"/>
    <w:link w:val="JutumullitekstMrk"/>
    <w:uiPriority w:val="99"/>
    <w:semiHidden/>
    <w:unhideWhenUsed/>
    <w:rsid w:val="00D4652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4652E"/>
    <w:rPr>
      <w:rFonts w:ascii="Tahoma" w:eastAsia="Lucida Sans Unicode" w:hAnsi="Tahoma" w:cs="Tahoma"/>
      <w:kern w:val="1"/>
      <w:sz w:val="16"/>
      <w:szCs w:val="16"/>
      <w:lang w:val="et-EE"/>
    </w:rPr>
  </w:style>
  <w:style w:type="character" w:styleId="Hperlink">
    <w:name w:val="Hyperlink"/>
    <w:basedOn w:val="Liguvaikefont"/>
    <w:uiPriority w:val="99"/>
    <w:unhideWhenUsed/>
    <w:rsid w:val="002529B3"/>
    <w:rPr>
      <w:color w:val="0000FF" w:themeColor="hyperlink"/>
      <w:u w:val="single"/>
    </w:rPr>
  </w:style>
  <w:style w:type="paragraph" w:styleId="Pis">
    <w:name w:val="header"/>
    <w:basedOn w:val="Normaallaad"/>
    <w:link w:val="PisMrk"/>
    <w:uiPriority w:val="99"/>
    <w:unhideWhenUsed/>
    <w:rsid w:val="00B24396"/>
    <w:pPr>
      <w:tabs>
        <w:tab w:val="center" w:pos="4536"/>
        <w:tab w:val="right" w:pos="9072"/>
      </w:tabs>
      <w:spacing w:after="0" w:line="240" w:lineRule="auto"/>
    </w:pPr>
  </w:style>
  <w:style w:type="character" w:customStyle="1" w:styleId="PisMrk">
    <w:name w:val="Päis Märk"/>
    <w:basedOn w:val="Liguvaikefont"/>
    <w:link w:val="Pis"/>
    <w:uiPriority w:val="99"/>
    <w:rsid w:val="00B24396"/>
    <w:rPr>
      <w:rFonts w:ascii="Calibri" w:eastAsia="Lucida Sans Unicode" w:hAnsi="Calibri" w:cs="Calibri"/>
      <w:kern w:val="1"/>
      <w:sz w:val="22"/>
      <w:szCs w:val="22"/>
      <w:lang w:val="et-EE"/>
    </w:rPr>
  </w:style>
  <w:style w:type="paragraph" w:styleId="Jalus">
    <w:name w:val="footer"/>
    <w:basedOn w:val="Normaallaad"/>
    <w:link w:val="JalusMrk"/>
    <w:uiPriority w:val="99"/>
    <w:unhideWhenUsed/>
    <w:rsid w:val="00B24396"/>
    <w:pPr>
      <w:tabs>
        <w:tab w:val="center" w:pos="4536"/>
        <w:tab w:val="right" w:pos="9072"/>
      </w:tabs>
      <w:spacing w:after="0" w:line="240" w:lineRule="auto"/>
    </w:pPr>
  </w:style>
  <w:style w:type="character" w:customStyle="1" w:styleId="JalusMrk">
    <w:name w:val="Jalus Märk"/>
    <w:basedOn w:val="Liguvaikefont"/>
    <w:link w:val="Jalus"/>
    <w:uiPriority w:val="99"/>
    <w:rsid w:val="00B24396"/>
    <w:rPr>
      <w:rFonts w:ascii="Calibri" w:eastAsia="Lucida Sans Unicode" w:hAnsi="Calibri" w:cs="Calibri"/>
      <w:kern w:val="1"/>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hemicu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acbacf4eab06a383ad89acc83e25a0bc">
  <xsd:schema xmlns:xsd="http://www.w3.org/2001/XMLSchema" xmlns:xs="http://www.w3.org/2001/XMLSchema" xmlns:p="http://schemas.microsoft.com/office/2006/metadata/properties" xmlns:ns2="a33bdd58-77f5-41ce-a388-59bb50180076" targetNamespace="http://schemas.microsoft.com/office/2006/metadata/properties" ma:root="true" ma:fieldsID="a2c5df129946d27818584ff8908943c3"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229FE-F8E1-4118-93DE-679362C3EEB1}">
  <ds:schemaRefs>
    <ds:schemaRef ds:uri="http://schemas.microsoft.com/sharepoint/v3/contenttype/forms"/>
  </ds:schemaRefs>
</ds:datastoreItem>
</file>

<file path=customXml/itemProps2.xml><?xml version="1.0" encoding="utf-8"?>
<ds:datastoreItem xmlns:ds="http://schemas.openxmlformats.org/officeDocument/2006/customXml" ds:itemID="{B9757DED-186F-4BFA-BD04-1CA013D2D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48DF9-429D-4417-B806-6BAF909A2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dd58-77f5-41ce-a388-59bb501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2005</Words>
  <Characters>11634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Tempel</dc:creator>
  <cp:keywords/>
  <dc:description/>
  <cp:lastModifiedBy>Epp Müil</cp:lastModifiedBy>
  <cp:revision>63</cp:revision>
  <dcterms:created xsi:type="dcterms:W3CDTF">2015-02-28T08:29:00Z</dcterms:created>
  <dcterms:modified xsi:type="dcterms:W3CDTF">2016-02-16T07:06:00Z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